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sz w:val="28"/>
          <w:szCs w:val="28"/>
        </w:rPr>
      </w:pPr>
      <w:r w:rsidRPr="002D6987">
        <w:rPr>
          <w:sz w:val="28"/>
          <w:szCs w:val="28"/>
        </w:rPr>
        <w:t xml:space="preserve"> </w:t>
      </w:r>
      <w:r w:rsidRPr="002D6987">
        <w:rPr>
          <w:sz w:val="28"/>
          <w:szCs w:val="28"/>
        </w:rPr>
        <w:tab/>
      </w:r>
      <w:r w:rsidRPr="002D6987">
        <w:rPr>
          <w:sz w:val="28"/>
          <w:szCs w:val="28"/>
        </w:rPr>
        <w:tab/>
      </w:r>
      <w:r w:rsidRPr="002D6987">
        <w:rPr>
          <w:sz w:val="28"/>
          <w:szCs w:val="28"/>
        </w:rPr>
        <w:tab/>
      </w:r>
      <w:r w:rsidRPr="002D6987">
        <w:rPr>
          <w:sz w:val="28"/>
          <w:szCs w:val="28"/>
        </w:rPr>
        <w:tab/>
      </w:r>
      <w:r w:rsidRPr="002D6987">
        <w:rPr>
          <w:sz w:val="28"/>
          <w:szCs w:val="28"/>
        </w:rPr>
        <w:tab/>
      </w:r>
      <w:r w:rsidRPr="002D6987">
        <w:rPr>
          <w:sz w:val="28"/>
          <w:szCs w:val="28"/>
        </w:rPr>
        <w:tab/>
      </w:r>
      <w:r w:rsidRPr="002D6987">
        <w:rPr>
          <w:sz w:val="28"/>
          <w:szCs w:val="28"/>
        </w:rPr>
        <w:tab/>
      </w:r>
      <w:r w:rsidRPr="002D6987">
        <w:rPr>
          <w:sz w:val="28"/>
          <w:szCs w:val="28"/>
        </w:rPr>
        <w:tab/>
      </w: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spacing w:line="360" w:lineRule="auto"/>
        <w:jc w:val="center"/>
        <w:rPr>
          <w:b/>
          <w:sz w:val="28"/>
          <w:szCs w:val="28"/>
        </w:rPr>
      </w:pPr>
    </w:p>
    <w:p w:rsidR="00051EC3" w:rsidRDefault="00051EC3" w:rsidP="00051EC3">
      <w:pPr>
        <w:spacing w:line="360" w:lineRule="auto"/>
        <w:jc w:val="center"/>
        <w:rPr>
          <w:b/>
          <w:sz w:val="28"/>
          <w:szCs w:val="28"/>
        </w:rPr>
      </w:pPr>
      <w:r w:rsidRPr="002D6987">
        <w:rPr>
          <w:b/>
          <w:sz w:val="28"/>
          <w:szCs w:val="28"/>
        </w:rPr>
        <w:t>МЕТОДИЧЕСКИЕ УКАЗАНИЯ ДЛЯ СТУДЕНТОВ</w:t>
      </w:r>
    </w:p>
    <w:p w:rsidR="00051EC3" w:rsidRPr="002D6987" w:rsidRDefault="00051EC3" w:rsidP="00051E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курса лечебного факультета</w:t>
      </w:r>
    </w:p>
    <w:p w:rsidR="00051EC3" w:rsidRPr="002D6987" w:rsidRDefault="00051EC3" w:rsidP="00051EC3">
      <w:pPr>
        <w:spacing w:line="360" w:lineRule="auto"/>
        <w:jc w:val="center"/>
        <w:rPr>
          <w:b/>
          <w:sz w:val="28"/>
          <w:szCs w:val="28"/>
        </w:rPr>
      </w:pPr>
      <w:r w:rsidRPr="002D6987">
        <w:rPr>
          <w:b/>
          <w:sz w:val="28"/>
          <w:szCs w:val="28"/>
        </w:rPr>
        <w:t>ПО ДИСЦИПЛИНЕ</w:t>
      </w: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Детские хирургия</w:t>
      </w: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b/>
          <w:sz w:val="28"/>
          <w:szCs w:val="28"/>
        </w:rPr>
      </w:pPr>
    </w:p>
    <w:p w:rsidR="00051EC3" w:rsidRPr="002D6987" w:rsidRDefault="00051EC3" w:rsidP="00051EC3">
      <w:pPr>
        <w:jc w:val="center"/>
        <w:rPr>
          <w:sz w:val="28"/>
          <w:szCs w:val="28"/>
        </w:rPr>
      </w:pPr>
      <w:r w:rsidRPr="002D6987">
        <w:rPr>
          <w:sz w:val="28"/>
          <w:szCs w:val="28"/>
        </w:rPr>
        <w:t>20</w:t>
      </w:r>
      <w:r>
        <w:rPr>
          <w:sz w:val="28"/>
          <w:szCs w:val="28"/>
        </w:rPr>
        <w:t>14</w:t>
      </w:r>
    </w:p>
    <w:p w:rsidR="00051EC3" w:rsidRPr="002D6987" w:rsidRDefault="00051EC3" w:rsidP="00051EC3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Тема «Неотложная хирургия новорожденных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 xml:space="preserve"> Цель занятия: </w:t>
      </w:r>
      <w:r w:rsidRPr="002D6987">
        <w:rPr>
          <w:sz w:val="28"/>
          <w:szCs w:val="28"/>
        </w:rPr>
        <w:t>Усвоение клинической картины атрезии пищевода, врожденной непроходимости кишечника, атрезии анального отверстия, грыж пупочного канатика, спинномозговых грыж, тератомы крестцово-копчиковой области.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Приобретение навыков дифференциальной диагностики, освоение тактики педиатра при этих пороках развития.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Усвоение методов диагностики и условий транспортировки, новорожденных с пороками развития, требующих неотложных хирургических вмешательств.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lastRenderedPageBreak/>
        <w:t>Ознакомление с принципами хирургического лечения новорожденных с изучаемыми пороками развития.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 xml:space="preserve"> Задачи:</w:t>
      </w:r>
      <w:r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2D6987">
        <w:rPr>
          <w:bCs/>
          <w:color w:val="000000"/>
          <w:spacing w:val="-10"/>
          <w:w w:val="101"/>
          <w:sz w:val="28"/>
          <w:szCs w:val="28"/>
        </w:rPr>
        <w:t>Формируют знания и умения студентов с помощью разной степени трудности дидактических материалов.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both"/>
        <w:rPr>
          <w:bCs/>
          <w:i/>
          <w:iCs/>
          <w:color w:val="000000"/>
          <w:spacing w:val="-10"/>
          <w:w w:val="101"/>
          <w:sz w:val="28"/>
          <w:szCs w:val="28"/>
        </w:rPr>
      </w:pPr>
      <w:r w:rsidRPr="002D6987">
        <w:rPr>
          <w:bCs/>
          <w:i/>
          <w:iCs/>
          <w:color w:val="000000"/>
          <w:spacing w:val="-10"/>
          <w:w w:val="101"/>
          <w:sz w:val="28"/>
          <w:szCs w:val="28"/>
        </w:rPr>
        <w:t>Студент должен уметь:</w:t>
      </w:r>
    </w:p>
    <w:p w:rsidR="00051EC3" w:rsidRPr="002D6987" w:rsidRDefault="00051EC3" w:rsidP="00051EC3">
      <w:pPr>
        <w:numPr>
          <w:ilvl w:val="0"/>
          <w:numId w:val="3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Собрать хирургический анамнез</w:t>
      </w:r>
    </w:p>
    <w:p w:rsidR="00051EC3" w:rsidRPr="002D6987" w:rsidRDefault="00051EC3" w:rsidP="00051EC3">
      <w:pPr>
        <w:numPr>
          <w:ilvl w:val="0"/>
          <w:numId w:val="3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Провести обследование:</w:t>
      </w:r>
    </w:p>
    <w:p w:rsidR="00051EC3" w:rsidRPr="002D6987" w:rsidRDefault="00051EC3" w:rsidP="00051EC3">
      <w:pPr>
        <w:tabs>
          <w:tab w:val="left" w:pos="7819"/>
        </w:tabs>
        <w:ind w:left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- при пороках пищевода</w:t>
      </w:r>
    </w:p>
    <w:p w:rsidR="00051EC3" w:rsidRPr="002D6987" w:rsidRDefault="00051EC3" w:rsidP="00051EC3">
      <w:pPr>
        <w:tabs>
          <w:tab w:val="left" w:pos="7819"/>
        </w:tabs>
        <w:ind w:left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- при острой кишечной непроходимости</w:t>
      </w:r>
    </w:p>
    <w:p w:rsidR="00051EC3" w:rsidRPr="002D6987" w:rsidRDefault="00051EC3" w:rsidP="00051EC3">
      <w:pPr>
        <w:tabs>
          <w:tab w:val="left" w:pos="7819"/>
        </w:tabs>
        <w:ind w:left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3. Интерпретировать результаты исследований:</w:t>
      </w:r>
    </w:p>
    <w:p w:rsidR="00051EC3" w:rsidRPr="002D6987" w:rsidRDefault="00051EC3" w:rsidP="00051EC3">
      <w:pPr>
        <w:tabs>
          <w:tab w:val="left" w:pos="7819"/>
        </w:tabs>
        <w:ind w:left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-  результаты рентгенологического исследования при кишечной непроходимости</w:t>
      </w:r>
    </w:p>
    <w:p w:rsidR="00051EC3" w:rsidRPr="002D6987" w:rsidRDefault="00051EC3" w:rsidP="00051EC3">
      <w:pPr>
        <w:tabs>
          <w:tab w:val="left" w:pos="7819"/>
        </w:tabs>
        <w:ind w:left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- при атрезии пищевода.</w:t>
      </w:r>
    </w:p>
    <w:p w:rsidR="00051EC3" w:rsidRPr="002D6987" w:rsidRDefault="00051EC3" w:rsidP="00051EC3">
      <w:pPr>
        <w:tabs>
          <w:tab w:val="left" w:pos="7819"/>
        </w:tabs>
        <w:ind w:left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4. Провести диагностические и лечебные манипуляции:</w:t>
      </w:r>
    </w:p>
    <w:p w:rsidR="00051EC3" w:rsidRPr="002D6987" w:rsidRDefault="00051EC3" w:rsidP="00051EC3">
      <w:pPr>
        <w:tabs>
          <w:tab w:val="left" w:pos="7819"/>
        </w:tabs>
        <w:ind w:left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- зондирование желудка.</w:t>
      </w:r>
    </w:p>
    <w:p w:rsidR="00051EC3" w:rsidRPr="002D6987" w:rsidRDefault="00051EC3" w:rsidP="00051EC3">
      <w:pPr>
        <w:tabs>
          <w:tab w:val="left" w:pos="7819"/>
        </w:tabs>
        <w:ind w:left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5. Провести долечивание и реабилитацию детей после хирургических заболеваний.</w:t>
      </w:r>
    </w:p>
    <w:p w:rsidR="00051EC3" w:rsidRPr="002D6987" w:rsidRDefault="00051EC3" w:rsidP="00051EC3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</w:p>
    <w:p w:rsidR="00051EC3" w:rsidRPr="002D6987" w:rsidRDefault="00051EC3" w:rsidP="00051EC3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2D6987">
        <w:rPr>
          <w:bCs/>
          <w:color w:val="000000"/>
          <w:spacing w:val="-10"/>
          <w:w w:val="101"/>
          <w:sz w:val="28"/>
          <w:szCs w:val="28"/>
        </w:rPr>
        <w:t xml:space="preserve">клинические проявления атрезии пищевода, врожденной непроходимости кишечника, аноректальных аномалиях, грыж пупочного канатика, </w:t>
      </w:r>
      <w:proofErr w:type="spellStart"/>
      <w:proofErr w:type="gramStart"/>
      <w:r w:rsidRPr="002D6987">
        <w:rPr>
          <w:bCs/>
          <w:color w:val="000000"/>
          <w:spacing w:val="-10"/>
          <w:w w:val="101"/>
          <w:sz w:val="28"/>
          <w:szCs w:val="28"/>
        </w:rPr>
        <w:t>спинно-мозговых</w:t>
      </w:r>
      <w:proofErr w:type="spellEnd"/>
      <w:proofErr w:type="gramEnd"/>
      <w:r w:rsidRPr="002D6987">
        <w:rPr>
          <w:bCs/>
          <w:color w:val="000000"/>
          <w:spacing w:val="-10"/>
          <w:w w:val="101"/>
          <w:sz w:val="28"/>
          <w:szCs w:val="28"/>
        </w:rPr>
        <w:t xml:space="preserve"> грыж, тератом крестцово-копчиковой области.</w:t>
      </w:r>
    </w:p>
    <w:p w:rsidR="00051EC3" w:rsidRPr="002D6987" w:rsidRDefault="00051EC3" w:rsidP="00051EC3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2D6987">
        <w:rPr>
          <w:bCs/>
          <w:color w:val="000000"/>
          <w:spacing w:val="-10"/>
          <w:w w:val="101"/>
          <w:sz w:val="28"/>
          <w:szCs w:val="28"/>
        </w:rPr>
        <w:t xml:space="preserve">тактика врачей </w:t>
      </w:r>
      <w:proofErr w:type="spellStart"/>
      <w:r w:rsidRPr="002D6987">
        <w:rPr>
          <w:bCs/>
          <w:color w:val="000000"/>
          <w:spacing w:val="-10"/>
          <w:w w:val="101"/>
          <w:sz w:val="28"/>
          <w:szCs w:val="28"/>
        </w:rPr>
        <w:t>неонатолога</w:t>
      </w:r>
      <w:proofErr w:type="spellEnd"/>
      <w:r w:rsidRPr="002D6987">
        <w:rPr>
          <w:bCs/>
          <w:color w:val="000000"/>
          <w:spacing w:val="-10"/>
          <w:w w:val="101"/>
          <w:sz w:val="28"/>
          <w:szCs w:val="28"/>
        </w:rPr>
        <w:t>, детского хирурга.</w:t>
      </w:r>
    </w:p>
    <w:p w:rsidR="00051EC3" w:rsidRPr="002D6987" w:rsidRDefault="00051EC3" w:rsidP="00051EC3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2D6987">
        <w:rPr>
          <w:bCs/>
          <w:color w:val="000000"/>
          <w:spacing w:val="-10"/>
          <w:w w:val="101"/>
          <w:sz w:val="28"/>
          <w:szCs w:val="28"/>
        </w:rPr>
        <w:t>условия транспортировки новорожденных и их последующей реабилитации.</w:t>
      </w:r>
    </w:p>
    <w:p w:rsidR="00051EC3" w:rsidRPr="002D6987" w:rsidRDefault="00051EC3" w:rsidP="00051EC3">
      <w:pPr>
        <w:shd w:val="clear" w:color="auto" w:fill="FFFFFF"/>
        <w:tabs>
          <w:tab w:val="left" w:pos="1800"/>
          <w:tab w:val="left" w:leader="dot" w:pos="7721"/>
        </w:tabs>
        <w:ind w:left="36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3. Вопросы к занятию</w:t>
      </w:r>
    </w:p>
    <w:p w:rsidR="00051EC3" w:rsidRPr="002D6987" w:rsidRDefault="00051EC3" w:rsidP="00051EC3">
      <w:pPr>
        <w:tabs>
          <w:tab w:val="left" w:pos="7819"/>
        </w:tabs>
        <w:ind w:left="180" w:firstLine="36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1. Клиника, диагностика и лечение атрезии пищевода, тактика педиатра и условия транспортировки.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2. Врожденная непроходимость кишечника. Клиника, диагностика, дифференциальная диагностика различных  ее форм, тактика педиатра, условия транспортировки.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3. Атрезия анального отверстия и прямой кишки. Классификация, клиника и диагностика. Тактика лечения, показания к экстренным операциям у новорожденных.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4. Эмбриональная грыжа пупочного канатика. Клиническая картина, классификация, тактика лечения и его методы, условия транспортировки.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5. Спинномозговые грыжи. Классификация, диагностика порока. Тактика лечения, показания и противопоказания к экстренной операции.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2D6987">
        <w:rPr>
          <w:sz w:val="28"/>
          <w:szCs w:val="28"/>
        </w:rPr>
        <w:t>6. Тератомы крестцово-копчиковой области. Клиническая картина. Показания к экстренному оперативному вмешательству у новорожденных</w:t>
      </w:r>
    </w:p>
    <w:p w:rsidR="00051EC3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lastRenderedPageBreak/>
        <w:t>4.   Вопросы для самоконтроля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 xml:space="preserve">   1. Инструментальное и рентгенологическое обследование новорожденных с атрезией пищевода.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>2. Условия транспортировки больных с атрезией пищевода.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>3. Предоперационная подготовка и принципы лечения новорожденных с атрезией пищевода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 xml:space="preserve">4. Показания к </w:t>
      </w:r>
      <w:proofErr w:type="spellStart"/>
      <w:r w:rsidRPr="002D6987">
        <w:rPr>
          <w:color w:val="000000"/>
          <w:spacing w:val="-10"/>
          <w:w w:val="101"/>
          <w:sz w:val="28"/>
          <w:szCs w:val="28"/>
        </w:rPr>
        <w:t>ирригографии</w:t>
      </w:r>
      <w:proofErr w:type="spellEnd"/>
      <w:r w:rsidRPr="002D6987">
        <w:rPr>
          <w:color w:val="000000"/>
          <w:spacing w:val="-10"/>
          <w:w w:val="101"/>
          <w:sz w:val="28"/>
          <w:szCs w:val="28"/>
        </w:rPr>
        <w:t xml:space="preserve"> у новорожденных с острой непроходимостью кишечника.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>5. Дифференциальный диагноз новорожденных с высокой и низкой непроходимостью кишечника.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>6. Принципы оперативного лечения новорожденных с острой непроходимостью кишечника.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>7. Виды аноректальных аномалий новорожденных, врачебная тактика.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 xml:space="preserve">8. </w:t>
      </w:r>
      <w:proofErr w:type="spellStart"/>
      <w:r w:rsidRPr="002D6987">
        <w:rPr>
          <w:color w:val="000000"/>
          <w:spacing w:val="-10"/>
          <w:w w:val="101"/>
          <w:sz w:val="28"/>
          <w:szCs w:val="28"/>
        </w:rPr>
        <w:t>Омфалоцеле</w:t>
      </w:r>
      <w:proofErr w:type="spellEnd"/>
      <w:r w:rsidRPr="002D6987">
        <w:rPr>
          <w:color w:val="000000"/>
          <w:spacing w:val="-10"/>
          <w:w w:val="101"/>
          <w:sz w:val="28"/>
          <w:szCs w:val="28"/>
        </w:rPr>
        <w:t>, классификация, варианты лечения.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 xml:space="preserve">9. </w:t>
      </w:r>
      <w:proofErr w:type="spellStart"/>
      <w:proofErr w:type="gramStart"/>
      <w:r w:rsidRPr="002D6987">
        <w:rPr>
          <w:color w:val="000000"/>
          <w:spacing w:val="-10"/>
          <w:w w:val="101"/>
          <w:sz w:val="28"/>
          <w:szCs w:val="28"/>
        </w:rPr>
        <w:t>Спинно-мозговые</w:t>
      </w:r>
      <w:proofErr w:type="spellEnd"/>
      <w:proofErr w:type="gramEnd"/>
      <w:r w:rsidRPr="002D6987">
        <w:rPr>
          <w:color w:val="000000"/>
          <w:spacing w:val="-10"/>
          <w:w w:val="101"/>
          <w:sz w:val="28"/>
          <w:szCs w:val="28"/>
        </w:rPr>
        <w:t xml:space="preserve"> грыжи, показания к срочной операции.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57" w:right="471"/>
        <w:jc w:val="both"/>
        <w:rPr>
          <w:color w:val="000000"/>
          <w:spacing w:val="-10"/>
          <w:w w:val="101"/>
          <w:sz w:val="28"/>
          <w:szCs w:val="28"/>
        </w:rPr>
      </w:pPr>
      <w:r w:rsidRPr="002D6987">
        <w:rPr>
          <w:color w:val="000000"/>
          <w:spacing w:val="-10"/>
          <w:w w:val="101"/>
          <w:sz w:val="28"/>
          <w:szCs w:val="28"/>
        </w:rPr>
        <w:t>10. Тератомы крестцово-копчиковой области новорожденных, врачебная тактика.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                              5. </w:t>
      </w:r>
      <w:r w:rsidRPr="002D6987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 к теме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Основная</w:t>
      </w:r>
    </w:p>
    <w:p w:rsidR="00051EC3" w:rsidRPr="002D6987" w:rsidRDefault="00051EC3" w:rsidP="00051EC3">
      <w:pPr>
        <w:numPr>
          <w:ilvl w:val="0"/>
          <w:numId w:val="5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 xml:space="preserve">Кудрявцев В.А. Детская хирургия </w:t>
      </w:r>
      <w:proofErr w:type="gramStart"/>
      <w:r w:rsidRPr="002D6987">
        <w:rPr>
          <w:sz w:val="28"/>
          <w:szCs w:val="28"/>
        </w:rPr>
        <w:t>в</w:t>
      </w:r>
      <w:proofErr w:type="gramEnd"/>
      <w:r w:rsidRPr="002D6987">
        <w:rPr>
          <w:sz w:val="28"/>
          <w:szCs w:val="28"/>
        </w:rPr>
        <w:t xml:space="preserve"> лекция. Архангельск, 2007. стр. 151-173.</w:t>
      </w:r>
    </w:p>
    <w:p w:rsidR="00051EC3" w:rsidRPr="002D6987" w:rsidRDefault="00051EC3" w:rsidP="00051EC3">
      <w:pPr>
        <w:numPr>
          <w:ilvl w:val="0"/>
          <w:numId w:val="5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Исаков Ю.Ф.  Детская хирургия. Учебник</w:t>
      </w:r>
    </w:p>
    <w:p w:rsidR="00051EC3" w:rsidRPr="002D6987" w:rsidRDefault="00051EC3" w:rsidP="00051EC3">
      <w:pPr>
        <w:numPr>
          <w:ilvl w:val="0"/>
          <w:numId w:val="5"/>
        </w:numPr>
        <w:tabs>
          <w:tab w:val="left" w:pos="7819"/>
        </w:tabs>
        <w:jc w:val="both"/>
        <w:rPr>
          <w:sz w:val="28"/>
          <w:szCs w:val="28"/>
        </w:rPr>
      </w:pPr>
      <w:proofErr w:type="spellStart"/>
      <w:r w:rsidRPr="002D6987">
        <w:rPr>
          <w:sz w:val="28"/>
          <w:szCs w:val="28"/>
        </w:rPr>
        <w:t>Долецкий</w:t>
      </w:r>
      <w:proofErr w:type="spellEnd"/>
      <w:r w:rsidRPr="002D6987">
        <w:rPr>
          <w:sz w:val="28"/>
          <w:szCs w:val="28"/>
        </w:rPr>
        <w:t xml:space="preserve"> С.Я. Детская хирургия</w:t>
      </w:r>
      <w:proofErr w:type="gramStart"/>
      <w:r w:rsidRPr="002D6987">
        <w:rPr>
          <w:sz w:val="28"/>
          <w:szCs w:val="28"/>
        </w:rPr>
        <w:t>.</w:t>
      </w:r>
      <w:proofErr w:type="gramEnd"/>
      <w:r w:rsidRPr="002D6987">
        <w:rPr>
          <w:sz w:val="28"/>
          <w:szCs w:val="28"/>
        </w:rPr>
        <w:t xml:space="preserve"> </w:t>
      </w:r>
      <w:proofErr w:type="gramStart"/>
      <w:r w:rsidRPr="002D6987">
        <w:rPr>
          <w:sz w:val="28"/>
          <w:szCs w:val="28"/>
        </w:rPr>
        <w:t>у</w:t>
      </w:r>
      <w:proofErr w:type="gramEnd"/>
      <w:r w:rsidRPr="002D6987">
        <w:rPr>
          <w:sz w:val="28"/>
          <w:szCs w:val="28"/>
        </w:rPr>
        <w:t xml:space="preserve">чебник 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Дополнительная</w:t>
      </w:r>
    </w:p>
    <w:p w:rsidR="00051EC3" w:rsidRPr="002D6987" w:rsidRDefault="00051EC3" w:rsidP="00051EC3">
      <w:pPr>
        <w:numPr>
          <w:ilvl w:val="0"/>
          <w:numId w:val="5"/>
        </w:numPr>
        <w:tabs>
          <w:tab w:val="left" w:pos="7819"/>
        </w:tabs>
        <w:jc w:val="both"/>
        <w:rPr>
          <w:sz w:val="28"/>
          <w:szCs w:val="28"/>
        </w:rPr>
      </w:pPr>
      <w:proofErr w:type="spellStart"/>
      <w:r w:rsidRPr="002D6987">
        <w:rPr>
          <w:sz w:val="28"/>
          <w:szCs w:val="28"/>
        </w:rPr>
        <w:t>Долецкий</w:t>
      </w:r>
      <w:proofErr w:type="spellEnd"/>
      <w:r w:rsidRPr="002D6987">
        <w:rPr>
          <w:sz w:val="28"/>
          <w:szCs w:val="28"/>
        </w:rPr>
        <w:t xml:space="preserve"> С.Я., </w:t>
      </w:r>
      <w:proofErr w:type="spellStart"/>
      <w:r w:rsidRPr="002D6987">
        <w:rPr>
          <w:sz w:val="28"/>
          <w:szCs w:val="28"/>
        </w:rPr>
        <w:t>Гаврюшов</w:t>
      </w:r>
      <w:proofErr w:type="spellEnd"/>
      <w:r w:rsidRPr="002D6987">
        <w:rPr>
          <w:sz w:val="28"/>
          <w:szCs w:val="28"/>
        </w:rPr>
        <w:t xml:space="preserve"> В.В., Акопян В.Г. Хирургия новорожденных. М., Медицина. 1976.</w:t>
      </w:r>
    </w:p>
    <w:p w:rsidR="00051EC3" w:rsidRPr="002D6987" w:rsidRDefault="00051EC3" w:rsidP="00051EC3">
      <w:pPr>
        <w:numPr>
          <w:ilvl w:val="0"/>
          <w:numId w:val="5"/>
        </w:numPr>
        <w:tabs>
          <w:tab w:val="left" w:pos="7819"/>
        </w:tabs>
        <w:jc w:val="both"/>
        <w:rPr>
          <w:sz w:val="28"/>
          <w:szCs w:val="28"/>
        </w:rPr>
      </w:pPr>
      <w:proofErr w:type="spellStart"/>
      <w:r w:rsidRPr="002D6987">
        <w:rPr>
          <w:sz w:val="28"/>
          <w:szCs w:val="28"/>
        </w:rPr>
        <w:t>Баиров</w:t>
      </w:r>
      <w:proofErr w:type="spellEnd"/>
      <w:r w:rsidRPr="002D6987">
        <w:rPr>
          <w:sz w:val="28"/>
          <w:szCs w:val="28"/>
        </w:rPr>
        <w:t xml:space="preserve"> Г.А. Неотложная хирургия у детей. Л., 1983.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51EC3" w:rsidRPr="0019703F" w:rsidTr="005B30FA">
        <w:tc>
          <w:tcPr>
            <w:tcW w:w="4785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5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>1.Виды атрезии пищевода и особенности оперативного вмешательства</w:t>
            </w:r>
          </w:p>
        </w:tc>
        <w:tc>
          <w:tcPr>
            <w:tcW w:w="4786" w:type="dxa"/>
            <w:vMerge w:val="restart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>Подготовка реферативных сообщений</w:t>
            </w: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 Работа с тестами и вопросы для самопроверки</w:t>
            </w:r>
          </w:p>
        </w:tc>
      </w:tr>
      <w:tr w:rsidR="00051EC3" w:rsidRPr="0019703F" w:rsidTr="005B30FA">
        <w:tc>
          <w:tcPr>
            <w:tcW w:w="4785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>2. Высокая и низкая острая врожденная непроходимость кишечника новорожденных. Виды атрезий</w:t>
            </w:r>
          </w:p>
        </w:tc>
        <w:tc>
          <w:tcPr>
            <w:tcW w:w="4786" w:type="dxa"/>
            <w:vMerge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5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lastRenderedPageBreak/>
              <w:t>3. Аноректальные аномалии новорожденных, современная врачебная тактика</w:t>
            </w:r>
          </w:p>
        </w:tc>
        <w:tc>
          <w:tcPr>
            <w:tcW w:w="4786" w:type="dxa"/>
            <w:vMerge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5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 xml:space="preserve">4.. </w:t>
            </w:r>
            <w:proofErr w:type="spellStart"/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>Омфалоцеле</w:t>
            </w:r>
            <w:proofErr w:type="spellEnd"/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 xml:space="preserve"> и </w:t>
            </w:r>
            <w:proofErr w:type="spellStart"/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>гастрошизис</w:t>
            </w:r>
            <w:proofErr w:type="spellEnd"/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 xml:space="preserve"> современный подход к лечебной тактике </w:t>
            </w:r>
          </w:p>
        </w:tc>
        <w:tc>
          <w:tcPr>
            <w:tcW w:w="4786" w:type="dxa"/>
            <w:vMerge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5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>Спинно-мозговые</w:t>
            </w:r>
            <w:proofErr w:type="spellEnd"/>
            <w:proofErr w:type="gramEnd"/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 xml:space="preserve"> грыжи и их осложнения</w:t>
            </w:r>
          </w:p>
        </w:tc>
        <w:tc>
          <w:tcPr>
            <w:tcW w:w="4786" w:type="dxa"/>
            <w:vMerge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051EC3" w:rsidRPr="002D6987" w:rsidRDefault="00051EC3" w:rsidP="00051EC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051EC3" w:rsidRPr="002D6987" w:rsidRDefault="00051EC3" w:rsidP="00051EC3">
      <w:pPr>
        <w:rPr>
          <w:sz w:val="28"/>
          <w:szCs w:val="28"/>
        </w:rPr>
      </w:pP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108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br w:type="page"/>
      </w:r>
      <w:r w:rsidRPr="002D6987">
        <w:rPr>
          <w:b/>
          <w:color w:val="000000"/>
          <w:spacing w:val="-10"/>
          <w:w w:val="101"/>
          <w:sz w:val="28"/>
          <w:szCs w:val="28"/>
        </w:rPr>
        <w:lastRenderedPageBreak/>
        <w:t>1. Тема «Инвагинация кишечника и спаечная непроходимость кишечника у детей»</w:t>
      </w:r>
    </w:p>
    <w:p w:rsidR="00051EC3" w:rsidRPr="002D6987" w:rsidRDefault="00051EC3" w:rsidP="00051EC3">
      <w:pPr>
        <w:tabs>
          <w:tab w:val="left" w:pos="7819"/>
        </w:tabs>
        <w:ind w:left="540"/>
        <w:jc w:val="both"/>
        <w:rPr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 xml:space="preserve"> Цель занятия:</w:t>
      </w:r>
      <w:r w:rsidRPr="002D6987">
        <w:rPr>
          <w:sz w:val="28"/>
          <w:szCs w:val="28"/>
        </w:rPr>
        <w:t xml:space="preserve"> 1. Усвоение причин заболевания, контингентов поражаемых им детей, важности своевременной диагностики лечения.</w:t>
      </w:r>
    </w:p>
    <w:p w:rsidR="00051EC3" w:rsidRPr="002D6987" w:rsidRDefault="00051EC3" w:rsidP="00051EC3">
      <w:pPr>
        <w:tabs>
          <w:tab w:val="left" w:pos="7819"/>
        </w:tabs>
        <w:ind w:left="54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2</w:t>
      </w:r>
      <w:r w:rsidRPr="002D6987">
        <w:rPr>
          <w:b/>
          <w:color w:val="000000"/>
          <w:spacing w:val="-10"/>
          <w:w w:val="101"/>
          <w:sz w:val="28"/>
          <w:szCs w:val="28"/>
        </w:rPr>
        <w:t>.</w:t>
      </w:r>
      <w:r w:rsidRPr="002D6987">
        <w:rPr>
          <w:sz w:val="28"/>
          <w:szCs w:val="28"/>
        </w:rPr>
        <w:t xml:space="preserve"> Понимание студентами сути заболевания, его патогенеза, механизма развития опасных осложнений.</w:t>
      </w:r>
    </w:p>
    <w:p w:rsidR="00051EC3" w:rsidRPr="002D6987" w:rsidRDefault="00051EC3" w:rsidP="00051EC3">
      <w:pPr>
        <w:tabs>
          <w:tab w:val="left" w:pos="7819"/>
        </w:tabs>
        <w:ind w:left="54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3. Усвоение классификации клинических форм заболевания и принципов его диагностики</w:t>
      </w:r>
    </w:p>
    <w:p w:rsidR="00051EC3" w:rsidRPr="002D6987" w:rsidRDefault="00051EC3" w:rsidP="00051EC3">
      <w:pPr>
        <w:tabs>
          <w:tab w:val="left" w:pos="7819"/>
        </w:tabs>
        <w:ind w:left="54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4. Изучение дифференциальной диагностики, тактики педиатра и детского хирурга при инвагинации кишечника.</w:t>
      </w:r>
    </w:p>
    <w:p w:rsidR="00051EC3" w:rsidRPr="002D6987" w:rsidRDefault="00051EC3" w:rsidP="00051EC3">
      <w:pPr>
        <w:tabs>
          <w:tab w:val="left" w:pos="7819"/>
        </w:tabs>
        <w:ind w:left="54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 xml:space="preserve">5. Усвоение показаний и противопоказаний к консервативному расправлению </w:t>
      </w:r>
      <w:proofErr w:type="spellStart"/>
      <w:r w:rsidRPr="002D6987">
        <w:rPr>
          <w:sz w:val="28"/>
          <w:szCs w:val="28"/>
        </w:rPr>
        <w:t>инвагината</w:t>
      </w:r>
      <w:proofErr w:type="spellEnd"/>
      <w:r w:rsidRPr="002D6987">
        <w:rPr>
          <w:sz w:val="28"/>
          <w:szCs w:val="28"/>
        </w:rPr>
        <w:t>.</w:t>
      </w:r>
    </w:p>
    <w:p w:rsidR="00051EC3" w:rsidRPr="002D6987" w:rsidRDefault="00051EC3" w:rsidP="00051EC3">
      <w:pPr>
        <w:tabs>
          <w:tab w:val="left" w:pos="7819"/>
        </w:tabs>
        <w:ind w:left="54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 xml:space="preserve">6. Знакомство с консервативными и оперативными методами лечения и   </w:t>
      </w:r>
      <w:proofErr w:type="gramStart"/>
      <w:r w:rsidRPr="002D6987">
        <w:rPr>
          <w:sz w:val="28"/>
          <w:szCs w:val="28"/>
        </w:rPr>
        <w:t>послеоперационном</w:t>
      </w:r>
      <w:proofErr w:type="gramEnd"/>
      <w:r w:rsidRPr="002D6987">
        <w:rPr>
          <w:sz w:val="28"/>
          <w:szCs w:val="28"/>
        </w:rPr>
        <w:t xml:space="preserve"> ведением больных.</w:t>
      </w:r>
    </w:p>
    <w:p w:rsidR="00051EC3" w:rsidRPr="002D6987" w:rsidRDefault="00051EC3" w:rsidP="00051EC3">
      <w:pPr>
        <w:tabs>
          <w:tab w:val="left" w:pos="7819"/>
        </w:tabs>
        <w:ind w:left="54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7. Ознакомление с классификацией непроходимости кишечника у детей.</w:t>
      </w:r>
    </w:p>
    <w:p w:rsidR="00051EC3" w:rsidRPr="002D6987" w:rsidRDefault="00051EC3" w:rsidP="00051EC3">
      <w:pPr>
        <w:tabs>
          <w:tab w:val="left" w:pos="7819"/>
        </w:tabs>
        <w:ind w:left="540"/>
        <w:jc w:val="both"/>
        <w:rPr>
          <w:sz w:val="28"/>
          <w:szCs w:val="28"/>
        </w:rPr>
      </w:pPr>
      <w:r w:rsidRPr="002D6987">
        <w:rPr>
          <w:sz w:val="28"/>
          <w:szCs w:val="28"/>
        </w:rPr>
        <w:t>8.  Профилактика спаечной болезни и диспансеризация детей.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2D6987">
        <w:rPr>
          <w:b/>
          <w:bCs/>
          <w:i/>
          <w:iCs/>
          <w:sz w:val="28"/>
          <w:szCs w:val="28"/>
        </w:rPr>
        <w:t xml:space="preserve">Задачи: </w:t>
      </w:r>
      <w:r w:rsidRPr="002D6987">
        <w:rPr>
          <w:bCs/>
          <w:color w:val="000000"/>
          <w:spacing w:val="-10"/>
          <w:w w:val="101"/>
          <w:sz w:val="28"/>
          <w:szCs w:val="28"/>
        </w:rPr>
        <w:t>Формируют знания и умения студентов с помощью разной степени трудности дидактических материалов в зависимости от индивидуальных особенностей студентов.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both"/>
        <w:rPr>
          <w:bCs/>
          <w:i/>
          <w:iCs/>
          <w:color w:val="000000"/>
          <w:spacing w:val="-10"/>
          <w:w w:val="101"/>
          <w:sz w:val="28"/>
          <w:szCs w:val="28"/>
        </w:rPr>
      </w:pPr>
      <w:r w:rsidRPr="002D6987">
        <w:rPr>
          <w:bCs/>
          <w:i/>
          <w:iCs/>
          <w:color w:val="000000"/>
          <w:spacing w:val="-10"/>
          <w:w w:val="101"/>
          <w:sz w:val="28"/>
          <w:szCs w:val="28"/>
        </w:rPr>
        <w:t>Студент должен уметь:</w:t>
      </w:r>
    </w:p>
    <w:p w:rsidR="00051EC3" w:rsidRPr="002D6987" w:rsidRDefault="00051EC3" w:rsidP="00051EC3">
      <w:pPr>
        <w:numPr>
          <w:ilvl w:val="0"/>
          <w:numId w:val="6"/>
        </w:numPr>
        <w:rPr>
          <w:sz w:val="28"/>
          <w:szCs w:val="28"/>
        </w:rPr>
      </w:pPr>
      <w:r w:rsidRPr="002D6987">
        <w:rPr>
          <w:sz w:val="28"/>
          <w:szCs w:val="28"/>
        </w:rPr>
        <w:t>Собрать хирургический анамнез у больных с инвагинацией и спаечной кишечной непроходимостью.</w:t>
      </w:r>
    </w:p>
    <w:p w:rsidR="00051EC3" w:rsidRPr="002D6987" w:rsidRDefault="00051EC3" w:rsidP="00051EC3">
      <w:pPr>
        <w:numPr>
          <w:ilvl w:val="0"/>
          <w:numId w:val="6"/>
        </w:numPr>
        <w:rPr>
          <w:sz w:val="28"/>
          <w:szCs w:val="28"/>
        </w:rPr>
      </w:pPr>
      <w:r w:rsidRPr="002D6987">
        <w:rPr>
          <w:sz w:val="28"/>
          <w:szCs w:val="28"/>
        </w:rPr>
        <w:t>Провести объективное исследование больных с этой патологией.</w:t>
      </w:r>
    </w:p>
    <w:p w:rsidR="00051EC3" w:rsidRPr="002D6987" w:rsidRDefault="00051EC3" w:rsidP="00051EC3">
      <w:pPr>
        <w:numPr>
          <w:ilvl w:val="0"/>
          <w:numId w:val="6"/>
        </w:numPr>
        <w:rPr>
          <w:sz w:val="28"/>
          <w:szCs w:val="28"/>
        </w:rPr>
      </w:pPr>
      <w:r w:rsidRPr="002D6987">
        <w:rPr>
          <w:sz w:val="28"/>
          <w:szCs w:val="28"/>
        </w:rPr>
        <w:t>Усвоить принципы оперативного и консервативного лечения кишечной непроходимости.</w:t>
      </w:r>
    </w:p>
    <w:p w:rsidR="00051EC3" w:rsidRPr="002D6987" w:rsidRDefault="00051EC3" w:rsidP="00051EC3">
      <w:pPr>
        <w:numPr>
          <w:ilvl w:val="0"/>
          <w:numId w:val="6"/>
        </w:numPr>
        <w:rPr>
          <w:sz w:val="28"/>
          <w:szCs w:val="28"/>
        </w:rPr>
      </w:pPr>
      <w:r w:rsidRPr="002D6987">
        <w:rPr>
          <w:sz w:val="28"/>
          <w:szCs w:val="28"/>
        </w:rPr>
        <w:t>Организовать долечивание и реабилитацию детей после хирургических вмешательств на органах брюшной полости.</w:t>
      </w:r>
    </w:p>
    <w:p w:rsidR="00051EC3" w:rsidRPr="002D6987" w:rsidRDefault="00051EC3" w:rsidP="00051EC3">
      <w:pPr>
        <w:numPr>
          <w:ilvl w:val="0"/>
          <w:numId w:val="6"/>
        </w:numPr>
        <w:rPr>
          <w:sz w:val="28"/>
          <w:szCs w:val="28"/>
        </w:rPr>
      </w:pPr>
      <w:r w:rsidRPr="002D6987">
        <w:rPr>
          <w:sz w:val="28"/>
          <w:szCs w:val="28"/>
        </w:rPr>
        <w:t>Постановка очистительных и сифонных клизм.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ind w:left="36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051EC3" w:rsidRPr="002D6987" w:rsidRDefault="00051EC3" w:rsidP="00051EC3">
      <w:pPr>
        <w:jc w:val="both"/>
        <w:rPr>
          <w:sz w:val="28"/>
          <w:szCs w:val="28"/>
        </w:rPr>
      </w:pPr>
      <w:proofErr w:type="spellStart"/>
      <w:r w:rsidRPr="002D6987">
        <w:rPr>
          <w:sz w:val="28"/>
          <w:szCs w:val="28"/>
        </w:rPr>
        <w:t>Этиопатогенез</w:t>
      </w:r>
      <w:proofErr w:type="spellEnd"/>
      <w:r w:rsidRPr="002D6987">
        <w:rPr>
          <w:sz w:val="28"/>
          <w:szCs w:val="28"/>
        </w:rPr>
        <w:t xml:space="preserve"> инвагинации кишечника у детей различных возрастных групп. Формы спаечной непроходимости кишечника у детей, их причины. Клинические проявления приобретенной непроходимости кишечника у детей их алгоритмы для постановки диагноза. Консервативные и оперативные методы лечения и показания к ним. Послеоперационная реабилитация.</w:t>
      </w:r>
    </w:p>
    <w:p w:rsidR="00051EC3" w:rsidRPr="002D6987" w:rsidRDefault="00051EC3" w:rsidP="00051EC3">
      <w:pPr>
        <w:shd w:val="clear" w:color="auto" w:fill="FFFFFF"/>
        <w:tabs>
          <w:tab w:val="left" w:pos="1800"/>
          <w:tab w:val="left" w:leader="dot" w:pos="7721"/>
        </w:tabs>
        <w:ind w:left="36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3. Вопросы к занятию</w:t>
      </w:r>
    </w:p>
    <w:p w:rsidR="00051EC3" w:rsidRPr="002D6987" w:rsidRDefault="00051EC3" w:rsidP="00051EC3">
      <w:pPr>
        <w:numPr>
          <w:ilvl w:val="0"/>
          <w:numId w:val="7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Кишечная инвагинация. Суть заболевания. Частота. Разновидности. Особенности заболевания у детей различного возраста.</w:t>
      </w:r>
    </w:p>
    <w:p w:rsidR="00051EC3" w:rsidRPr="002D6987" w:rsidRDefault="00051EC3" w:rsidP="00051EC3">
      <w:pPr>
        <w:numPr>
          <w:ilvl w:val="0"/>
          <w:numId w:val="7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Клиническая картина кишечной инвагинации, ее особенности в зависимости от стадии заболевания.</w:t>
      </w:r>
    </w:p>
    <w:p w:rsidR="00051EC3" w:rsidRPr="002D6987" w:rsidRDefault="00051EC3" w:rsidP="00051EC3">
      <w:pPr>
        <w:numPr>
          <w:ilvl w:val="0"/>
          <w:numId w:val="7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Дополнительные методы исследования для подтверждения диагноза.</w:t>
      </w:r>
    </w:p>
    <w:p w:rsidR="00051EC3" w:rsidRPr="002D6987" w:rsidRDefault="00051EC3" w:rsidP="00051EC3">
      <w:pPr>
        <w:numPr>
          <w:ilvl w:val="0"/>
          <w:numId w:val="7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Тактика лечения инвагинации, показания к оперативному и консервативному лечению.</w:t>
      </w:r>
    </w:p>
    <w:p w:rsidR="00051EC3" w:rsidRPr="002D6987" w:rsidRDefault="00051EC3" w:rsidP="00051EC3">
      <w:pPr>
        <w:numPr>
          <w:ilvl w:val="0"/>
          <w:numId w:val="7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lastRenderedPageBreak/>
        <w:t xml:space="preserve">Тактика консервативного лечения расправления </w:t>
      </w:r>
      <w:proofErr w:type="spellStart"/>
      <w:r w:rsidRPr="002D6987">
        <w:rPr>
          <w:sz w:val="28"/>
          <w:szCs w:val="28"/>
        </w:rPr>
        <w:t>инвагината</w:t>
      </w:r>
      <w:proofErr w:type="spellEnd"/>
      <w:r w:rsidRPr="002D6987">
        <w:rPr>
          <w:sz w:val="28"/>
          <w:szCs w:val="28"/>
        </w:rPr>
        <w:t>.</w:t>
      </w:r>
    </w:p>
    <w:p w:rsidR="00051EC3" w:rsidRPr="002D6987" w:rsidRDefault="00051EC3" w:rsidP="00051EC3">
      <w:pPr>
        <w:numPr>
          <w:ilvl w:val="0"/>
          <w:numId w:val="7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Техника оперативного вмешательства при инвагинации.</w:t>
      </w:r>
    </w:p>
    <w:p w:rsidR="00051EC3" w:rsidRPr="002D6987" w:rsidRDefault="00051EC3" w:rsidP="00051EC3">
      <w:pPr>
        <w:numPr>
          <w:ilvl w:val="0"/>
          <w:numId w:val="7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Классификация клинических форм спаечной непроходимости, и их клинические проявления.</w:t>
      </w:r>
    </w:p>
    <w:p w:rsidR="00051EC3" w:rsidRPr="002D6987" w:rsidRDefault="00051EC3" w:rsidP="00051EC3">
      <w:pPr>
        <w:numPr>
          <w:ilvl w:val="0"/>
          <w:numId w:val="7"/>
        </w:num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Тактика лечения различных форм спаечной непроходимости.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051EC3" w:rsidRPr="002D6987" w:rsidRDefault="00051EC3" w:rsidP="00051EC3">
      <w:pPr>
        <w:jc w:val="both"/>
        <w:rPr>
          <w:sz w:val="28"/>
          <w:szCs w:val="28"/>
        </w:rPr>
      </w:pPr>
      <w:r w:rsidRPr="002D6987">
        <w:rPr>
          <w:sz w:val="28"/>
          <w:szCs w:val="28"/>
        </w:rPr>
        <w:t>1. Классификация видов инвагинации кишечника у детей.</w:t>
      </w:r>
    </w:p>
    <w:p w:rsidR="00051EC3" w:rsidRPr="002D6987" w:rsidRDefault="00051EC3" w:rsidP="00051EC3">
      <w:pPr>
        <w:jc w:val="both"/>
        <w:rPr>
          <w:sz w:val="28"/>
          <w:szCs w:val="28"/>
        </w:rPr>
      </w:pPr>
      <w:r w:rsidRPr="002D6987">
        <w:rPr>
          <w:sz w:val="28"/>
          <w:szCs w:val="28"/>
        </w:rPr>
        <w:t>2. Клинические алгоритмы кишечной непроходимости у детей.</w:t>
      </w:r>
    </w:p>
    <w:p w:rsidR="00051EC3" w:rsidRPr="002D6987" w:rsidRDefault="00051EC3" w:rsidP="00051EC3">
      <w:pPr>
        <w:jc w:val="both"/>
        <w:rPr>
          <w:sz w:val="28"/>
          <w:szCs w:val="28"/>
        </w:rPr>
      </w:pPr>
      <w:r w:rsidRPr="002D6987">
        <w:rPr>
          <w:sz w:val="28"/>
          <w:szCs w:val="28"/>
        </w:rPr>
        <w:t xml:space="preserve">3. Противопоказания к </w:t>
      </w:r>
      <w:proofErr w:type="gramStart"/>
      <w:r w:rsidRPr="002D6987">
        <w:rPr>
          <w:sz w:val="28"/>
          <w:szCs w:val="28"/>
        </w:rPr>
        <w:t>консервативной</w:t>
      </w:r>
      <w:proofErr w:type="gramEnd"/>
      <w:r w:rsidRPr="002D6987">
        <w:rPr>
          <w:sz w:val="28"/>
          <w:szCs w:val="28"/>
        </w:rPr>
        <w:t xml:space="preserve"> </w:t>
      </w:r>
      <w:proofErr w:type="spellStart"/>
      <w:r w:rsidRPr="002D6987">
        <w:rPr>
          <w:sz w:val="28"/>
          <w:szCs w:val="28"/>
        </w:rPr>
        <w:t>дезинвагинации</w:t>
      </w:r>
      <w:proofErr w:type="spellEnd"/>
      <w:r w:rsidRPr="002D6987">
        <w:rPr>
          <w:sz w:val="28"/>
          <w:szCs w:val="28"/>
        </w:rPr>
        <w:t xml:space="preserve"> кишечника.</w:t>
      </w:r>
    </w:p>
    <w:p w:rsidR="00051EC3" w:rsidRPr="002D6987" w:rsidRDefault="00051EC3" w:rsidP="00051EC3">
      <w:pPr>
        <w:jc w:val="both"/>
        <w:rPr>
          <w:sz w:val="28"/>
          <w:szCs w:val="28"/>
        </w:rPr>
      </w:pPr>
      <w:r w:rsidRPr="002D6987">
        <w:rPr>
          <w:sz w:val="28"/>
          <w:szCs w:val="28"/>
        </w:rPr>
        <w:t>4. Консервативное лечение ранней спаечной непроходимости кишечника и патогенетическое обоснование сроков консервативного лечения.</w:t>
      </w:r>
    </w:p>
    <w:p w:rsidR="00051EC3" w:rsidRPr="002D6987" w:rsidRDefault="00051EC3" w:rsidP="00051EC3">
      <w:pPr>
        <w:jc w:val="both"/>
        <w:rPr>
          <w:sz w:val="28"/>
          <w:szCs w:val="28"/>
        </w:rPr>
      </w:pPr>
      <w:r w:rsidRPr="002D6987">
        <w:rPr>
          <w:sz w:val="28"/>
          <w:szCs w:val="28"/>
        </w:rPr>
        <w:t xml:space="preserve">5. Методы консервативной </w:t>
      </w:r>
      <w:proofErr w:type="spellStart"/>
      <w:r w:rsidRPr="002D6987">
        <w:rPr>
          <w:sz w:val="28"/>
          <w:szCs w:val="28"/>
        </w:rPr>
        <w:t>дезинвагинации</w:t>
      </w:r>
      <w:proofErr w:type="spellEnd"/>
      <w:r w:rsidRPr="002D6987">
        <w:rPr>
          <w:sz w:val="28"/>
          <w:szCs w:val="28"/>
        </w:rPr>
        <w:t xml:space="preserve"> кишечника и их контроль.</w:t>
      </w:r>
    </w:p>
    <w:p w:rsidR="00051EC3" w:rsidRPr="002D6987" w:rsidRDefault="00051EC3" w:rsidP="00051EC3">
      <w:pPr>
        <w:jc w:val="both"/>
        <w:rPr>
          <w:sz w:val="28"/>
          <w:szCs w:val="28"/>
        </w:rPr>
      </w:pPr>
      <w:r w:rsidRPr="002D6987">
        <w:rPr>
          <w:sz w:val="28"/>
          <w:szCs w:val="28"/>
        </w:rPr>
        <w:t xml:space="preserve">6. Послеоперационная реабилитация и </w:t>
      </w:r>
      <w:proofErr w:type="spellStart"/>
      <w:r w:rsidRPr="002D6987">
        <w:rPr>
          <w:sz w:val="28"/>
          <w:szCs w:val="28"/>
        </w:rPr>
        <w:t>деспансеризация</w:t>
      </w:r>
      <w:proofErr w:type="spellEnd"/>
      <w:r w:rsidRPr="002D6987">
        <w:rPr>
          <w:sz w:val="28"/>
          <w:szCs w:val="28"/>
        </w:rPr>
        <w:t xml:space="preserve"> детей со спаечной болезнью брюшной полости.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5.Основная и дополнительная  литература  к теме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Основная</w:t>
      </w:r>
    </w:p>
    <w:p w:rsidR="00051EC3" w:rsidRPr="002D6987" w:rsidRDefault="00051EC3" w:rsidP="00051EC3">
      <w:pPr>
        <w:numPr>
          <w:ilvl w:val="0"/>
          <w:numId w:val="8"/>
        </w:numPr>
        <w:rPr>
          <w:sz w:val="28"/>
          <w:szCs w:val="28"/>
        </w:rPr>
      </w:pPr>
      <w:r w:rsidRPr="002D6987">
        <w:rPr>
          <w:sz w:val="28"/>
          <w:szCs w:val="28"/>
        </w:rPr>
        <w:t xml:space="preserve">Исаков Ю.Ф., </w:t>
      </w:r>
      <w:proofErr w:type="spellStart"/>
      <w:r w:rsidRPr="002D6987">
        <w:rPr>
          <w:sz w:val="28"/>
          <w:szCs w:val="28"/>
        </w:rPr>
        <w:t>Долецкий</w:t>
      </w:r>
      <w:proofErr w:type="spellEnd"/>
      <w:r w:rsidRPr="002D6987">
        <w:rPr>
          <w:sz w:val="28"/>
          <w:szCs w:val="28"/>
        </w:rPr>
        <w:t xml:space="preserve"> С.Я. Детская хирургия /учебник/.</w:t>
      </w:r>
    </w:p>
    <w:p w:rsidR="00051EC3" w:rsidRPr="002D6987" w:rsidRDefault="00051EC3" w:rsidP="00051EC3">
      <w:pPr>
        <w:numPr>
          <w:ilvl w:val="0"/>
          <w:numId w:val="8"/>
        </w:numPr>
        <w:rPr>
          <w:sz w:val="28"/>
          <w:szCs w:val="28"/>
        </w:rPr>
      </w:pPr>
      <w:r w:rsidRPr="002D6987">
        <w:rPr>
          <w:sz w:val="28"/>
          <w:szCs w:val="28"/>
        </w:rPr>
        <w:t>Кудрявцев В.А. Детская хирургия в лекциях. Архангельск. 2000. стр. 127-151.</w:t>
      </w:r>
    </w:p>
    <w:p w:rsidR="00051EC3" w:rsidRPr="002D6987" w:rsidRDefault="00051EC3" w:rsidP="00051EC3">
      <w:pPr>
        <w:ind w:left="360"/>
        <w:jc w:val="center"/>
        <w:rPr>
          <w:b/>
          <w:bCs/>
          <w:sz w:val="28"/>
          <w:szCs w:val="28"/>
        </w:rPr>
      </w:pPr>
      <w:r w:rsidRPr="002D6987">
        <w:rPr>
          <w:b/>
          <w:bCs/>
          <w:sz w:val="28"/>
          <w:szCs w:val="28"/>
        </w:rPr>
        <w:t>дополнительная</w:t>
      </w:r>
    </w:p>
    <w:p w:rsidR="00051EC3" w:rsidRPr="002D6987" w:rsidRDefault="00051EC3" w:rsidP="00051EC3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2D6987">
        <w:rPr>
          <w:sz w:val="28"/>
          <w:szCs w:val="28"/>
        </w:rPr>
        <w:t>Баиров</w:t>
      </w:r>
      <w:proofErr w:type="spellEnd"/>
      <w:r w:rsidRPr="002D6987">
        <w:rPr>
          <w:sz w:val="28"/>
          <w:szCs w:val="28"/>
        </w:rPr>
        <w:t xml:space="preserve"> Г.А. Неотложная хирургия у детей. Л., 1983.</w:t>
      </w:r>
    </w:p>
    <w:p w:rsidR="00051EC3" w:rsidRPr="002D6987" w:rsidRDefault="00051EC3" w:rsidP="00051EC3">
      <w:pPr>
        <w:numPr>
          <w:ilvl w:val="0"/>
          <w:numId w:val="9"/>
        </w:numPr>
        <w:jc w:val="both"/>
        <w:rPr>
          <w:sz w:val="28"/>
          <w:szCs w:val="28"/>
        </w:rPr>
      </w:pPr>
      <w:r w:rsidRPr="002D6987">
        <w:rPr>
          <w:sz w:val="28"/>
          <w:szCs w:val="28"/>
        </w:rPr>
        <w:t>Исаков Ю.Ф.. Абдоминальная хирургия у детей. М. 1995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1. Особенности клиники инвагинации кишечника у детей в зависимости от ее локализации.</w:t>
            </w:r>
          </w:p>
        </w:tc>
        <w:tc>
          <w:tcPr>
            <w:tcW w:w="4785" w:type="dxa"/>
            <w:vMerge w:val="restart"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>Подготовка реферативных сообщений</w:t>
            </w: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 Работа с тестами и вопросы для самопроверки</w:t>
            </w: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2. Принципы оперативного лечения кишечной инвагинации</w:t>
            </w:r>
          </w:p>
        </w:tc>
        <w:tc>
          <w:tcPr>
            <w:tcW w:w="4785" w:type="dxa"/>
            <w:vMerge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3. </w:t>
            </w:r>
            <w:proofErr w:type="spellStart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Этиопатогенез</w:t>
            </w:r>
            <w:proofErr w:type="spellEnd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 спаечной кишечной непроходимости.</w:t>
            </w:r>
          </w:p>
        </w:tc>
        <w:tc>
          <w:tcPr>
            <w:tcW w:w="4785" w:type="dxa"/>
            <w:vMerge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4. Виды оперативных вмешатель</w:t>
            </w:r>
            <w:proofErr w:type="gramStart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ств пр</w:t>
            </w:r>
            <w:proofErr w:type="gramEnd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и ранней и поздней спаечной кишечной непроходимости.</w:t>
            </w:r>
          </w:p>
        </w:tc>
        <w:tc>
          <w:tcPr>
            <w:tcW w:w="4785" w:type="dxa"/>
            <w:vMerge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5. </w:t>
            </w:r>
            <w:proofErr w:type="spellStart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Противоспаечная</w:t>
            </w:r>
            <w:proofErr w:type="spellEnd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 физиотерапия</w:t>
            </w:r>
          </w:p>
        </w:tc>
        <w:tc>
          <w:tcPr>
            <w:tcW w:w="4785" w:type="dxa"/>
            <w:vMerge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051EC3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1080"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1EC3" w:rsidRPr="005C65D0" w:rsidRDefault="00051EC3" w:rsidP="00051EC3">
      <w:pPr>
        <w:numPr>
          <w:ilvl w:val="0"/>
          <w:numId w:val="23"/>
        </w:num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60D75">
        <w:rPr>
          <w:b/>
          <w:sz w:val="28"/>
          <w:szCs w:val="28"/>
        </w:rPr>
        <w:lastRenderedPageBreak/>
        <w:t xml:space="preserve">Тема </w:t>
      </w:r>
      <w:r w:rsidRPr="005C65D0">
        <w:rPr>
          <w:b/>
          <w:caps/>
          <w:sz w:val="28"/>
          <w:szCs w:val="28"/>
        </w:rPr>
        <w:t>«Острый аппендицит у детей»</w:t>
      </w:r>
    </w:p>
    <w:p w:rsidR="00051EC3" w:rsidRPr="00860D75" w:rsidRDefault="00051EC3" w:rsidP="00051EC3">
      <w:pPr>
        <w:rPr>
          <w:sz w:val="28"/>
          <w:szCs w:val="28"/>
        </w:rPr>
      </w:pPr>
    </w:p>
    <w:p w:rsidR="00051EC3" w:rsidRDefault="00051EC3" w:rsidP="00051EC3">
      <w:pPr>
        <w:rPr>
          <w:sz w:val="28"/>
          <w:szCs w:val="28"/>
        </w:rPr>
      </w:pPr>
      <w:r w:rsidRPr="00860D75">
        <w:rPr>
          <w:b/>
          <w:sz w:val="28"/>
          <w:szCs w:val="28"/>
          <w:u w:val="single"/>
        </w:rPr>
        <w:t>Цель занятия:</w:t>
      </w:r>
      <w:r w:rsidRPr="00860D75">
        <w:rPr>
          <w:sz w:val="28"/>
          <w:szCs w:val="28"/>
        </w:rPr>
        <w:t xml:space="preserve"> </w:t>
      </w:r>
      <w:r w:rsidRPr="00873E48">
        <w:rPr>
          <w:sz w:val="28"/>
          <w:szCs w:val="28"/>
        </w:rPr>
        <w:t>научить студента диагностировать острый аппендицит у детей различного возраста, понимать важность своевременной диагностики и лечения.</w:t>
      </w:r>
    </w:p>
    <w:p w:rsidR="00051EC3" w:rsidRPr="00873E48" w:rsidRDefault="00051EC3" w:rsidP="00051EC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</w:p>
    <w:p w:rsidR="00051EC3" w:rsidRDefault="00051EC3" w:rsidP="00051EC3">
      <w:pPr>
        <w:tabs>
          <w:tab w:val="left" w:pos="142"/>
          <w:tab w:val="left" w:pos="567"/>
        </w:tabs>
        <w:ind w:left="360"/>
        <w:jc w:val="both"/>
        <w:rPr>
          <w:i/>
          <w:sz w:val="28"/>
          <w:szCs w:val="28"/>
        </w:rPr>
      </w:pPr>
      <w:r w:rsidRPr="00860D75">
        <w:rPr>
          <w:b/>
          <w:sz w:val="28"/>
          <w:szCs w:val="28"/>
          <w:u w:val="single"/>
        </w:rPr>
        <w:t>Задачи:</w:t>
      </w:r>
      <w:r w:rsidRPr="00860D75">
        <w:rPr>
          <w:sz w:val="28"/>
          <w:szCs w:val="28"/>
        </w:rPr>
        <w:t xml:space="preserve"> формируют знания и умения студентов путем использования дидактических материалов разной степени трудности в зависимости от индивидуальных особенностей студента.</w:t>
      </w:r>
      <w:r>
        <w:rPr>
          <w:sz w:val="28"/>
          <w:szCs w:val="28"/>
        </w:rPr>
        <w:t xml:space="preserve"> </w:t>
      </w:r>
      <w:r w:rsidRPr="00860D75">
        <w:rPr>
          <w:sz w:val="28"/>
          <w:szCs w:val="28"/>
        </w:rPr>
        <w:t xml:space="preserve">Студент должен </w:t>
      </w:r>
      <w:r>
        <w:rPr>
          <w:i/>
          <w:sz w:val="28"/>
          <w:szCs w:val="28"/>
        </w:rPr>
        <w:t>знать</w:t>
      </w:r>
      <w:r w:rsidRPr="00860D75">
        <w:rPr>
          <w:i/>
          <w:sz w:val="28"/>
          <w:szCs w:val="28"/>
        </w:rPr>
        <w:t>:</w:t>
      </w:r>
    </w:p>
    <w:p w:rsidR="00051EC3" w:rsidRPr="00A72224" w:rsidRDefault="00051EC3" w:rsidP="00051EC3">
      <w:pPr>
        <w:tabs>
          <w:tab w:val="left" w:pos="142"/>
          <w:tab w:val="left" w:pos="567"/>
        </w:tabs>
        <w:ind w:left="360"/>
        <w:jc w:val="both"/>
      </w:pPr>
    </w:p>
    <w:p w:rsidR="00051EC3" w:rsidRDefault="00051EC3" w:rsidP="00051EC3">
      <w:pPr>
        <w:numPr>
          <w:ilvl w:val="2"/>
          <w:numId w:val="19"/>
        </w:numPr>
        <w:tabs>
          <w:tab w:val="left" w:pos="142"/>
          <w:tab w:val="left" w:pos="567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474F">
        <w:rPr>
          <w:sz w:val="28"/>
          <w:szCs w:val="28"/>
        </w:rPr>
        <w:t>линическ</w:t>
      </w:r>
      <w:r>
        <w:rPr>
          <w:sz w:val="28"/>
          <w:szCs w:val="28"/>
        </w:rPr>
        <w:t>ую</w:t>
      </w:r>
      <w:r w:rsidRPr="006E474F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у</w:t>
      </w:r>
      <w:r w:rsidRPr="006E474F">
        <w:rPr>
          <w:sz w:val="28"/>
          <w:szCs w:val="28"/>
        </w:rPr>
        <w:t xml:space="preserve"> острого аппендицита у детей, ее особенност</w:t>
      </w:r>
      <w:r>
        <w:rPr>
          <w:sz w:val="28"/>
          <w:szCs w:val="28"/>
        </w:rPr>
        <w:t>и</w:t>
      </w:r>
      <w:r w:rsidRPr="006E474F">
        <w:rPr>
          <w:sz w:val="28"/>
          <w:szCs w:val="28"/>
        </w:rPr>
        <w:t xml:space="preserve"> у детей до 3 лет, особенн</w:t>
      </w:r>
      <w:r w:rsidRPr="006E474F">
        <w:rPr>
          <w:sz w:val="28"/>
          <w:szCs w:val="28"/>
        </w:rPr>
        <w:t>о</w:t>
      </w:r>
      <w:r w:rsidRPr="006E474F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Pr="006E474F">
        <w:rPr>
          <w:sz w:val="28"/>
          <w:szCs w:val="28"/>
        </w:rPr>
        <w:t xml:space="preserve"> клинических проявлений в зависимости от расположения червео</w:t>
      </w:r>
      <w:r w:rsidRPr="006E474F">
        <w:rPr>
          <w:sz w:val="28"/>
          <w:szCs w:val="28"/>
        </w:rPr>
        <w:t>б</w:t>
      </w:r>
      <w:r w:rsidRPr="006E474F">
        <w:rPr>
          <w:sz w:val="28"/>
          <w:szCs w:val="28"/>
        </w:rPr>
        <w:t xml:space="preserve">разного отростка </w:t>
      </w:r>
    </w:p>
    <w:p w:rsidR="00051EC3" w:rsidRDefault="00051EC3" w:rsidP="00051EC3">
      <w:pPr>
        <w:numPr>
          <w:ilvl w:val="1"/>
          <w:numId w:val="0"/>
        </w:numPr>
        <w:tabs>
          <w:tab w:val="left" w:pos="142"/>
          <w:tab w:val="left" w:pos="567"/>
          <w:tab w:val="left" w:pos="1080"/>
        </w:tabs>
        <w:ind w:left="1080" w:hanging="360"/>
        <w:jc w:val="both"/>
        <w:rPr>
          <w:sz w:val="28"/>
          <w:szCs w:val="28"/>
        </w:rPr>
      </w:pPr>
      <w:r w:rsidRPr="006E474F">
        <w:rPr>
          <w:sz w:val="28"/>
          <w:szCs w:val="28"/>
        </w:rPr>
        <w:t>Дифференциальная диагностика острого аппендицита у детей.</w:t>
      </w:r>
    </w:p>
    <w:p w:rsidR="00051EC3" w:rsidRDefault="00051EC3" w:rsidP="00051EC3">
      <w:pPr>
        <w:numPr>
          <w:ilvl w:val="1"/>
          <w:numId w:val="0"/>
        </w:numPr>
        <w:tabs>
          <w:tab w:val="left" w:pos="142"/>
          <w:tab w:val="left" w:pos="567"/>
          <w:tab w:val="left" w:pos="108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E474F">
        <w:rPr>
          <w:sz w:val="28"/>
          <w:szCs w:val="28"/>
        </w:rPr>
        <w:t>актик</w:t>
      </w:r>
      <w:r>
        <w:rPr>
          <w:sz w:val="28"/>
          <w:szCs w:val="28"/>
        </w:rPr>
        <w:t>у</w:t>
      </w:r>
      <w:r w:rsidRPr="006E474F">
        <w:rPr>
          <w:sz w:val="28"/>
          <w:szCs w:val="28"/>
        </w:rPr>
        <w:t xml:space="preserve"> оперативного лечения острого аппендицита у детей.</w:t>
      </w:r>
    </w:p>
    <w:p w:rsidR="00051EC3" w:rsidRPr="003E0308" w:rsidRDefault="00051EC3" w:rsidP="00051EC3">
      <w:pPr>
        <w:numPr>
          <w:ilvl w:val="1"/>
          <w:numId w:val="0"/>
        </w:numPr>
        <w:tabs>
          <w:tab w:val="left" w:pos="142"/>
          <w:tab w:val="left" w:pos="567"/>
          <w:tab w:val="num" w:pos="720"/>
          <w:tab w:val="left" w:pos="1080"/>
        </w:tabs>
        <w:ind w:left="720"/>
        <w:jc w:val="both"/>
      </w:pPr>
      <w:r>
        <w:rPr>
          <w:sz w:val="28"/>
          <w:szCs w:val="28"/>
        </w:rPr>
        <w:t>П</w:t>
      </w:r>
      <w:r w:rsidRPr="006E474F">
        <w:rPr>
          <w:sz w:val="28"/>
          <w:szCs w:val="28"/>
        </w:rPr>
        <w:t>ринцип</w:t>
      </w:r>
      <w:r>
        <w:rPr>
          <w:sz w:val="28"/>
          <w:szCs w:val="28"/>
        </w:rPr>
        <w:t>ы</w:t>
      </w:r>
      <w:r w:rsidRPr="006E474F">
        <w:rPr>
          <w:sz w:val="28"/>
          <w:szCs w:val="28"/>
        </w:rPr>
        <w:t xml:space="preserve"> послеоперационного ведения больных с </w:t>
      </w:r>
      <w:proofErr w:type="spellStart"/>
      <w:r w:rsidRPr="006E474F">
        <w:rPr>
          <w:sz w:val="28"/>
          <w:szCs w:val="28"/>
        </w:rPr>
        <w:t>неосложненными</w:t>
      </w:r>
      <w:proofErr w:type="spellEnd"/>
      <w:r w:rsidRPr="006E474F">
        <w:rPr>
          <w:sz w:val="28"/>
          <w:szCs w:val="28"/>
        </w:rPr>
        <w:t xml:space="preserve"> формами острого аппе</w:t>
      </w:r>
      <w:r w:rsidRPr="006E474F">
        <w:rPr>
          <w:sz w:val="28"/>
          <w:szCs w:val="28"/>
        </w:rPr>
        <w:t>н</w:t>
      </w:r>
      <w:r w:rsidRPr="006E474F">
        <w:rPr>
          <w:sz w:val="28"/>
          <w:szCs w:val="28"/>
        </w:rPr>
        <w:t>дицита.</w:t>
      </w:r>
    </w:p>
    <w:p w:rsidR="00051EC3" w:rsidRPr="003E0308" w:rsidRDefault="00051EC3" w:rsidP="00051EC3">
      <w:pPr>
        <w:numPr>
          <w:ilvl w:val="1"/>
          <w:numId w:val="0"/>
        </w:numPr>
        <w:tabs>
          <w:tab w:val="left" w:pos="142"/>
          <w:tab w:val="left" w:pos="567"/>
          <w:tab w:val="num" w:pos="720"/>
          <w:tab w:val="left" w:pos="1080"/>
        </w:tabs>
        <w:ind w:left="72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>Усвоение тактики лечения острого осложненного аппендицита у детей.</w:t>
      </w:r>
    </w:p>
    <w:p w:rsidR="00051EC3" w:rsidRDefault="00051EC3" w:rsidP="00051EC3">
      <w:pPr>
        <w:numPr>
          <w:ilvl w:val="1"/>
          <w:numId w:val="0"/>
        </w:numPr>
        <w:tabs>
          <w:tab w:val="left" w:pos="142"/>
          <w:tab w:val="left" w:pos="567"/>
          <w:tab w:val="num" w:pos="720"/>
          <w:tab w:val="left" w:pos="1080"/>
        </w:tabs>
        <w:ind w:left="720"/>
        <w:jc w:val="both"/>
        <w:rPr>
          <w:sz w:val="28"/>
          <w:szCs w:val="28"/>
        </w:rPr>
      </w:pPr>
      <w:r w:rsidRPr="006E474F">
        <w:rPr>
          <w:sz w:val="28"/>
          <w:szCs w:val="28"/>
        </w:rPr>
        <w:t>Усво</w:t>
      </w:r>
      <w:r>
        <w:rPr>
          <w:sz w:val="28"/>
          <w:szCs w:val="28"/>
        </w:rPr>
        <w:t>ить</w:t>
      </w:r>
      <w:r w:rsidRPr="006E474F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6E474F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6E474F">
        <w:rPr>
          <w:sz w:val="28"/>
          <w:szCs w:val="28"/>
        </w:rPr>
        <w:t xml:space="preserve"> при остром аппендиците или при подозрении на ос</w:t>
      </w:r>
      <w:r w:rsidRPr="006E474F">
        <w:rPr>
          <w:sz w:val="28"/>
          <w:szCs w:val="28"/>
        </w:rPr>
        <w:t>т</w:t>
      </w:r>
      <w:r w:rsidRPr="006E474F">
        <w:rPr>
          <w:sz w:val="28"/>
          <w:szCs w:val="28"/>
        </w:rPr>
        <w:t>рый аппендицит у детей.</w:t>
      </w:r>
    </w:p>
    <w:p w:rsidR="00051EC3" w:rsidRPr="00860D75" w:rsidRDefault="00051EC3" w:rsidP="00051EC3">
      <w:pPr>
        <w:ind w:left="360"/>
        <w:jc w:val="both"/>
        <w:rPr>
          <w:sz w:val="28"/>
          <w:szCs w:val="28"/>
        </w:rPr>
      </w:pPr>
    </w:p>
    <w:p w:rsidR="00051EC3" w:rsidRDefault="00051EC3" w:rsidP="00051EC3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860D75">
        <w:rPr>
          <w:b/>
          <w:sz w:val="28"/>
          <w:szCs w:val="28"/>
        </w:rPr>
        <w:t>Основные понятия, которые должны быть усвоены студентами в процессе изучения темы</w:t>
      </w:r>
      <w:r>
        <w:rPr>
          <w:b/>
          <w:sz w:val="28"/>
          <w:szCs w:val="28"/>
        </w:rPr>
        <w:t xml:space="preserve">: </w:t>
      </w:r>
      <w:proofErr w:type="spellStart"/>
      <w:r w:rsidRPr="00773BED">
        <w:rPr>
          <w:sz w:val="28"/>
          <w:szCs w:val="28"/>
        </w:rPr>
        <w:t>недеструктивный</w:t>
      </w:r>
      <w:proofErr w:type="spellEnd"/>
      <w:r>
        <w:rPr>
          <w:sz w:val="28"/>
          <w:szCs w:val="28"/>
        </w:rPr>
        <w:t xml:space="preserve"> (катаральный)</w:t>
      </w:r>
      <w:r w:rsidRPr="00773BED">
        <w:rPr>
          <w:sz w:val="28"/>
          <w:szCs w:val="28"/>
        </w:rPr>
        <w:t xml:space="preserve"> аппендицит, деструктивный </w:t>
      </w:r>
      <w:r>
        <w:rPr>
          <w:sz w:val="28"/>
          <w:szCs w:val="28"/>
        </w:rPr>
        <w:t>(флегмонозный, гангренозный)</w:t>
      </w:r>
      <w:r w:rsidRPr="00773BED">
        <w:rPr>
          <w:sz w:val="28"/>
          <w:szCs w:val="28"/>
        </w:rPr>
        <w:t xml:space="preserve"> аппендицит, </w:t>
      </w:r>
      <w:r>
        <w:rPr>
          <w:sz w:val="28"/>
          <w:szCs w:val="28"/>
        </w:rPr>
        <w:t>локальная боль, пассивное напряжение мышц передней брюшной стенки, симптомы раздражения брюшины (</w:t>
      </w:r>
      <w:proofErr w:type="spellStart"/>
      <w:r>
        <w:rPr>
          <w:sz w:val="28"/>
          <w:szCs w:val="28"/>
        </w:rPr>
        <w:t>Щеткина-Блюмберга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Ровзинга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Менделя-Раздольского</w:t>
      </w:r>
      <w:proofErr w:type="spellEnd"/>
      <w:r>
        <w:rPr>
          <w:sz w:val="28"/>
          <w:szCs w:val="28"/>
        </w:rPr>
        <w:t xml:space="preserve">, Воскресенского), доступ </w:t>
      </w:r>
      <w:proofErr w:type="spellStart"/>
      <w:r>
        <w:rPr>
          <w:sz w:val="28"/>
          <w:szCs w:val="28"/>
        </w:rPr>
        <w:t>МакБурнея-Волковича-Дьяконова</w:t>
      </w:r>
      <w:proofErr w:type="spellEnd"/>
      <w:r>
        <w:rPr>
          <w:sz w:val="28"/>
          <w:szCs w:val="28"/>
        </w:rPr>
        <w:t xml:space="preserve">, типичная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 xml:space="preserve">, ретроградная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 xml:space="preserve">, способы </w:t>
      </w:r>
      <w:proofErr w:type="spellStart"/>
      <w:r>
        <w:rPr>
          <w:sz w:val="28"/>
          <w:szCs w:val="28"/>
        </w:rPr>
        <w:t>аппендэктомии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погружной</w:t>
      </w:r>
      <w:proofErr w:type="spellEnd"/>
      <w:r>
        <w:rPr>
          <w:sz w:val="28"/>
          <w:szCs w:val="28"/>
        </w:rPr>
        <w:t xml:space="preserve">, лигатурный, </w:t>
      </w:r>
      <w:proofErr w:type="spellStart"/>
      <w:r>
        <w:rPr>
          <w:sz w:val="28"/>
          <w:szCs w:val="28"/>
        </w:rPr>
        <w:t>инвагинационный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аппендикулярный</w:t>
      </w:r>
      <w:proofErr w:type="spellEnd"/>
      <w:r>
        <w:rPr>
          <w:sz w:val="28"/>
          <w:szCs w:val="28"/>
        </w:rPr>
        <w:t xml:space="preserve"> абсцесс, </w:t>
      </w:r>
      <w:proofErr w:type="spellStart"/>
      <w:r>
        <w:rPr>
          <w:sz w:val="28"/>
          <w:szCs w:val="28"/>
        </w:rPr>
        <w:t>аппендикулярный</w:t>
      </w:r>
      <w:proofErr w:type="spellEnd"/>
      <w:r>
        <w:rPr>
          <w:sz w:val="28"/>
          <w:szCs w:val="28"/>
        </w:rPr>
        <w:t xml:space="preserve"> инфильтрат, местный перитонит, разлитой перитонит.</w:t>
      </w:r>
      <w:proofErr w:type="gramEnd"/>
    </w:p>
    <w:p w:rsidR="00051EC3" w:rsidRPr="00773BED" w:rsidRDefault="00051EC3" w:rsidP="00051EC3">
      <w:pPr>
        <w:jc w:val="both"/>
        <w:rPr>
          <w:sz w:val="28"/>
          <w:szCs w:val="28"/>
        </w:rPr>
      </w:pPr>
    </w:p>
    <w:p w:rsidR="00051EC3" w:rsidRPr="002979FA" w:rsidRDefault="00051EC3" w:rsidP="00051EC3">
      <w:pPr>
        <w:numPr>
          <w:ilvl w:val="0"/>
          <w:numId w:val="23"/>
        </w:numPr>
        <w:jc w:val="both"/>
      </w:pPr>
      <w:r w:rsidRPr="00CC2ACD">
        <w:rPr>
          <w:b/>
          <w:sz w:val="28"/>
          <w:szCs w:val="28"/>
        </w:rPr>
        <w:t>Вопросы к занятию:</w:t>
      </w:r>
    </w:p>
    <w:p w:rsidR="00051EC3" w:rsidRPr="003E0308" w:rsidRDefault="00051EC3" w:rsidP="00051EC3">
      <w:pPr>
        <w:numPr>
          <w:ilvl w:val="0"/>
          <w:numId w:val="20"/>
        </w:numPr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>Частота заболевания детей острым аппендицитом по возрастам</w:t>
      </w:r>
    </w:p>
    <w:p w:rsidR="00051EC3" w:rsidRPr="003E0308" w:rsidRDefault="00051EC3" w:rsidP="00051EC3">
      <w:pPr>
        <w:numPr>
          <w:ilvl w:val="0"/>
          <w:numId w:val="20"/>
        </w:numPr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>Классификация острого аппендицита у детей.</w:t>
      </w:r>
    </w:p>
    <w:p w:rsidR="00051EC3" w:rsidRPr="003E0308" w:rsidRDefault="00051EC3" w:rsidP="00051EC3">
      <w:pPr>
        <w:numPr>
          <w:ilvl w:val="0"/>
          <w:numId w:val="20"/>
        </w:numPr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>Особенности клиники острого аппендицита у детей ясельного возраста</w:t>
      </w:r>
    </w:p>
    <w:p w:rsidR="00051EC3" w:rsidRPr="003E0308" w:rsidRDefault="00051EC3" w:rsidP="00051EC3">
      <w:pPr>
        <w:numPr>
          <w:ilvl w:val="0"/>
          <w:numId w:val="20"/>
        </w:numPr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>Особенности течения острого аппендицита у детей в зависимости от положения отростка  и патологоанатомических изменений в нем</w:t>
      </w:r>
    </w:p>
    <w:p w:rsidR="00051EC3" w:rsidRPr="003E0308" w:rsidRDefault="00051EC3" w:rsidP="00051EC3">
      <w:pPr>
        <w:numPr>
          <w:ilvl w:val="0"/>
          <w:numId w:val="20"/>
        </w:numPr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 xml:space="preserve">Принципы ведения детей с </w:t>
      </w:r>
      <w:proofErr w:type="spellStart"/>
      <w:r w:rsidRPr="003E0308">
        <w:rPr>
          <w:sz w:val="28"/>
          <w:szCs w:val="28"/>
        </w:rPr>
        <w:t>неосложненными</w:t>
      </w:r>
      <w:proofErr w:type="spellEnd"/>
      <w:r w:rsidRPr="003E0308">
        <w:rPr>
          <w:sz w:val="28"/>
          <w:szCs w:val="28"/>
        </w:rPr>
        <w:t xml:space="preserve"> формами острого аппендицита. Показания к назначению а</w:t>
      </w:r>
      <w:r w:rsidRPr="003E0308">
        <w:rPr>
          <w:sz w:val="28"/>
          <w:szCs w:val="28"/>
        </w:rPr>
        <w:t>н</w:t>
      </w:r>
      <w:r w:rsidRPr="003E0308">
        <w:rPr>
          <w:sz w:val="28"/>
          <w:szCs w:val="28"/>
        </w:rPr>
        <w:t>тибактериальной терапии при остром аппендиците у детей</w:t>
      </w:r>
    </w:p>
    <w:p w:rsidR="00051EC3" w:rsidRPr="003E0308" w:rsidRDefault="00051EC3" w:rsidP="00051EC3">
      <w:pPr>
        <w:numPr>
          <w:ilvl w:val="0"/>
          <w:numId w:val="20"/>
        </w:numPr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 xml:space="preserve">Принципы лечения детей с местным и отграниченным </w:t>
      </w:r>
      <w:proofErr w:type="spellStart"/>
      <w:r w:rsidRPr="003E0308">
        <w:rPr>
          <w:sz w:val="28"/>
          <w:szCs w:val="28"/>
        </w:rPr>
        <w:t>аппендикулярным</w:t>
      </w:r>
      <w:proofErr w:type="spellEnd"/>
      <w:r w:rsidRPr="003E0308">
        <w:rPr>
          <w:sz w:val="28"/>
          <w:szCs w:val="28"/>
        </w:rPr>
        <w:t xml:space="preserve"> перитонитом</w:t>
      </w:r>
    </w:p>
    <w:p w:rsidR="00051EC3" w:rsidRPr="003E0308" w:rsidRDefault="00051EC3" w:rsidP="00051EC3">
      <w:pPr>
        <w:numPr>
          <w:ilvl w:val="0"/>
          <w:numId w:val="20"/>
        </w:numPr>
        <w:tabs>
          <w:tab w:val="left" w:pos="720"/>
          <w:tab w:val="left" w:pos="900"/>
          <w:tab w:val="left" w:pos="1260"/>
        </w:tabs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 xml:space="preserve">Принципы лечения детей с разлитым </w:t>
      </w:r>
      <w:proofErr w:type="spellStart"/>
      <w:r w:rsidRPr="003E0308">
        <w:rPr>
          <w:sz w:val="28"/>
          <w:szCs w:val="28"/>
        </w:rPr>
        <w:t>аппендикулярным</w:t>
      </w:r>
      <w:proofErr w:type="spellEnd"/>
      <w:r w:rsidRPr="003E0308">
        <w:rPr>
          <w:sz w:val="28"/>
          <w:szCs w:val="28"/>
        </w:rPr>
        <w:t xml:space="preserve"> перитонитом</w:t>
      </w:r>
    </w:p>
    <w:p w:rsidR="00051EC3" w:rsidRPr="003E0308" w:rsidRDefault="00051EC3" w:rsidP="00051EC3">
      <w:pPr>
        <w:numPr>
          <w:ilvl w:val="0"/>
          <w:numId w:val="20"/>
        </w:numPr>
        <w:tabs>
          <w:tab w:val="left" w:pos="720"/>
          <w:tab w:val="left" w:pos="900"/>
          <w:tab w:val="left" w:pos="1260"/>
        </w:tabs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t>Показания к тампонированию брюшной полости у детей</w:t>
      </w:r>
    </w:p>
    <w:p w:rsidR="00051EC3" w:rsidRPr="003E0308" w:rsidRDefault="00051EC3" w:rsidP="00051EC3">
      <w:pPr>
        <w:numPr>
          <w:ilvl w:val="0"/>
          <w:numId w:val="20"/>
        </w:numPr>
        <w:tabs>
          <w:tab w:val="left" w:pos="720"/>
          <w:tab w:val="left" w:pos="900"/>
          <w:tab w:val="left" w:pos="1260"/>
        </w:tabs>
        <w:ind w:firstLine="0"/>
        <w:jc w:val="both"/>
        <w:rPr>
          <w:sz w:val="28"/>
          <w:szCs w:val="28"/>
        </w:rPr>
      </w:pPr>
      <w:r w:rsidRPr="003E0308">
        <w:rPr>
          <w:sz w:val="28"/>
          <w:szCs w:val="28"/>
        </w:rPr>
        <w:lastRenderedPageBreak/>
        <w:t>Нормативные положения, определяющие диагностическую тактику острого аппендицита у детей</w:t>
      </w:r>
    </w:p>
    <w:p w:rsidR="00051EC3" w:rsidRDefault="00051EC3" w:rsidP="00051EC3"/>
    <w:p w:rsidR="00051EC3" w:rsidRDefault="00051EC3" w:rsidP="00051EC3">
      <w:pPr>
        <w:ind w:left="360"/>
      </w:pPr>
    </w:p>
    <w:p w:rsidR="00051EC3" w:rsidRPr="00CC2ACD" w:rsidRDefault="00051EC3" w:rsidP="00051EC3">
      <w:pPr>
        <w:numPr>
          <w:ilvl w:val="0"/>
          <w:numId w:val="22"/>
        </w:numPr>
        <w:rPr>
          <w:b/>
          <w:color w:val="000000"/>
          <w:sz w:val="28"/>
          <w:szCs w:val="28"/>
        </w:rPr>
      </w:pPr>
      <w:r w:rsidRPr="00CC2ACD">
        <w:rPr>
          <w:b/>
          <w:color w:val="000000"/>
          <w:sz w:val="28"/>
          <w:szCs w:val="28"/>
        </w:rPr>
        <w:t>Вопросы для самоконтроля:</w:t>
      </w:r>
    </w:p>
    <w:p w:rsidR="00051EC3" w:rsidRDefault="00051EC3" w:rsidP="00051EC3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клинического течения острого аппендицита у детей до 3 лет</w:t>
      </w:r>
    </w:p>
    <w:p w:rsidR="00051EC3" w:rsidRDefault="00051EC3" w:rsidP="00051EC3">
      <w:pPr>
        <w:numPr>
          <w:ilvl w:val="1"/>
          <w:numId w:val="22"/>
        </w:numPr>
        <w:jc w:val="both"/>
        <w:rPr>
          <w:sz w:val="28"/>
          <w:szCs w:val="28"/>
        </w:rPr>
      </w:pPr>
      <w:r w:rsidRPr="00773BED">
        <w:rPr>
          <w:sz w:val="28"/>
          <w:szCs w:val="28"/>
        </w:rPr>
        <w:t>Классификация острого аппендицита у детей.</w:t>
      </w:r>
    </w:p>
    <w:p w:rsidR="00051EC3" w:rsidRDefault="00051EC3" w:rsidP="00051EC3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proofErr w:type="spellStart"/>
      <w:r>
        <w:rPr>
          <w:sz w:val="28"/>
          <w:szCs w:val="28"/>
        </w:rPr>
        <w:t>аппендэктомии</w:t>
      </w:r>
      <w:proofErr w:type="spellEnd"/>
    </w:p>
    <w:p w:rsidR="00051EC3" w:rsidRDefault="00051EC3" w:rsidP="00051EC3">
      <w:pPr>
        <w:numPr>
          <w:ilvl w:val="1"/>
          <w:numId w:val="22"/>
        </w:numPr>
        <w:jc w:val="both"/>
        <w:rPr>
          <w:sz w:val="28"/>
          <w:szCs w:val="28"/>
        </w:rPr>
      </w:pPr>
      <w:r w:rsidRPr="00773BED">
        <w:rPr>
          <w:sz w:val="28"/>
          <w:szCs w:val="28"/>
        </w:rPr>
        <w:t>Показания к тампонированию брюшной полости у детей</w:t>
      </w:r>
    </w:p>
    <w:p w:rsidR="00051EC3" w:rsidRDefault="00051EC3" w:rsidP="00051EC3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Тактика при отграниченном перитоните</w:t>
      </w:r>
    </w:p>
    <w:p w:rsidR="00051EC3" w:rsidRPr="00773BED" w:rsidRDefault="00051EC3" w:rsidP="00051EC3">
      <w:pPr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Предоперационная терапия при перитоните, расчет объема </w:t>
      </w:r>
      <w:proofErr w:type="spellStart"/>
      <w:r>
        <w:rPr>
          <w:sz w:val="28"/>
          <w:szCs w:val="28"/>
        </w:rPr>
        <w:t>инфузионной</w:t>
      </w:r>
      <w:proofErr w:type="spellEnd"/>
      <w:r>
        <w:rPr>
          <w:sz w:val="28"/>
          <w:szCs w:val="28"/>
        </w:rPr>
        <w:t xml:space="preserve"> терапии (формула Рачева).</w:t>
      </w:r>
    </w:p>
    <w:p w:rsidR="00051EC3" w:rsidRDefault="00051EC3" w:rsidP="00051EC3">
      <w:pPr>
        <w:ind w:left="360"/>
        <w:rPr>
          <w:color w:val="000000"/>
          <w:sz w:val="28"/>
          <w:szCs w:val="28"/>
        </w:rPr>
      </w:pPr>
    </w:p>
    <w:p w:rsidR="00051EC3" w:rsidRDefault="00051EC3" w:rsidP="00051EC3">
      <w:pPr>
        <w:ind w:left="360" w:hanging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957B04">
        <w:rPr>
          <w:b/>
          <w:color w:val="000000"/>
          <w:sz w:val="28"/>
          <w:szCs w:val="28"/>
        </w:rPr>
        <w:t>Основная и дополнительная литература к теме:</w:t>
      </w:r>
    </w:p>
    <w:p w:rsidR="00051EC3" w:rsidRPr="00957B04" w:rsidRDefault="00051EC3" w:rsidP="00051EC3">
      <w:pPr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5.1.</w:t>
      </w:r>
      <w:r w:rsidRPr="00957B04">
        <w:rPr>
          <w:b/>
          <w:color w:val="000000"/>
          <w:sz w:val="28"/>
          <w:szCs w:val="28"/>
        </w:rPr>
        <w:t>Основная:</w:t>
      </w:r>
    </w:p>
    <w:p w:rsidR="00051EC3" w:rsidRPr="00B30C7F" w:rsidRDefault="00051EC3" w:rsidP="00051EC3">
      <w:pPr>
        <w:numPr>
          <w:ilvl w:val="0"/>
          <w:numId w:val="21"/>
        </w:numPr>
        <w:rPr>
          <w:sz w:val="28"/>
          <w:szCs w:val="28"/>
        </w:rPr>
      </w:pPr>
      <w:proofErr w:type="spellStart"/>
      <w:r w:rsidRPr="00B30C7F">
        <w:rPr>
          <w:sz w:val="28"/>
          <w:szCs w:val="28"/>
        </w:rPr>
        <w:t>Баиров</w:t>
      </w:r>
      <w:proofErr w:type="spellEnd"/>
      <w:r w:rsidRPr="00B30C7F">
        <w:rPr>
          <w:sz w:val="28"/>
          <w:szCs w:val="28"/>
        </w:rPr>
        <w:t xml:space="preserve"> Г.А. «Неотложная хирургия у детей». – Л., Мед</w:t>
      </w:r>
      <w:proofErr w:type="gramStart"/>
      <w:r w:rsidRPr="00B30C7F">
        <w:rPr>
          <w:sz w:val="28"/>
          <w:szCs w:val="28"/>
        </w:rPr>
        <w:t xml:space="preserve">., </w:t>
      </w:r>
      <w:proofErr w:type="gramEnd"/>
      <w:r w:rsidRPr="00B30C7F">
        <w:rPr>
          <w:sz w:val="28"/>
          <w:szCs w:val="28"/>
        </w:rPr>
        <w:t>1983. – с.269-293.</w:t>
      </w:r>
    </w:p>
    <w:p w:rsidR="00051EC3" w:rsidRPr="00B30C7F" w:rsidRDefault="00051EC3" w:rsidP="00051EC3">
      <w:pPr>
        <w:ind w:firstLine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B30C7F">
        <w:rPr>
          <w:b/>
          <w:sz w:val="28"/>
          <w:szCs w:val="28"/>
        </w:rPr>
        <w:t>Дополнительная</w:t>
      </w:r>
      <w:r w:rsidRPr="00B30C7F">
        <w:rPr>
          <w:b/>
          <w:i/>
          <w:sz w:val="28"/>
          <w:szCs w:val="28"/>
        </w:rPr>
        <w:t>:</w:t>
      </w:r>
    </w:p>
    <w:p w:rsidR="00051EC3" w:rsidRPr="00B30C7F" w:rsidRDefault="00051EC3" w:rsidP="00051EC3">
      <w:pPr>
        <w:numPr>
          <w:ilvl w:val="0"/>
          <w:numId w:val="21"/>
        </w:numPr>
        <w:rPr>
          <w:sz w:val="28"/>
          <w:szCs w:val="28"/>
        </w:rPr>
      </w:pPr>
      <w:r w:rsidRPr="00B30C7F">
        <w:rPr>
          <w:sz w:val="28"/>
          <w:szCs w:val="28"/>
        </w:rPr>
        <w:t>Кудрявцев В.А. «Лекции по детской хирургии». – Архангельск, 2000.</w:t>
      </w:r>
    </w:p>
    <w:p w:rsidR="00051EC3" w:rsidRPr="00B30C7F" w:rsidRDefault="00051EC3" w:rsidP="00051EC3">
      <w:pPr>
        <w:numPr>
          <w:ilvl w:val="0"/>
          <w:numId w:val="21"/>
        </w:numPr>
        <w:rPr>
          <w:sz w:val="28"/>
          <w:szCs w:val="28"/>
        </w:rPr>
      </w:pPr>
      <w:r w:rsidRPr="00B30C7F">
        <w:rPr>
          <w:sz w:val="28"/>
          <w:szCs w:val="28"/>
        </w:rPr>
        <w:t>Степанов Э.А., Дронов А.Ф. «Острый аппендицит у детей раннего возраста».- М., Мед</w:t>
      </w:r>
      <w:proofErr w:type="gramStart"/>
      <w:r w:rsidRPr="00B30C7F">
        <w:rPr>
          <w:sz w:val="28"/>
          <w:szCs w:val="28"/>
        </w:rPr>
        <w:t xml:space="preserve">., </w:t>
      </w:r>
      <w:proofErr w:type="gramEnd"/>
      <w:r w:rsidRPr="00B30C7F">
        <w:rPr>
          <w:sz w:val="28"/>
          <w:szCs w:val="28"/>
        </w:rPr>
        <w:t>1974.</w:t>
      </w:r>
    </w:p>
    <w:p w:rsidR="00051EC3" w:rsidRPr="00B027A2" w:rsidRDefault="00051EC3" w:rsidP="00051EC3">
      <w:pPr>
        <w:numPr>
          <w:ilvl w:val="12"/>
          <w:numId w:val="0"/>
        </w:numPr>
        <w:ind w:left="283" w:hanging="283"/>
        <w:rPr>
          <w:sz w:val="28"/>
          <w:szCs w:val="28"/>
        </w:rPr>
      </w:pPr>
    </w:p>
    <w:p w:rsidR="00051EC3" w:rsidRDefault="00051EC3" w:rsidP="00051EC3">
      <w:pPr>
        <w:ind w:left="360" w:hanging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051EC3" w:rsidRPr="0019703F" w:rsidTr="005B30FA">
        <w:trPr>
          <w:tblHeader/>
        </w:trPr>
        <w:tc>
          <w:tcPr>
            <w:tcW w:w="4968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b/>
                <w:color w:val="000000"/>
                <w:sz w:val="28"/>
                <w:szCs w:val="28"/>
              </w:rPr>
              <w:t>Раздел и темы для самостоятельного изучения</w:t>
            </w:r>
          </w:p>
        </w:tc>
        <w:tc>
          <w:tcPr>
            <w:tcW w:w="4603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b/>
                <w:color w:val="00000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051EC3" w:rsidRPr="0019703F" w:rsidTr="005B30FA">
        <w:tc>
          <w:tcPr>
            <w:tcW w:w="4968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sz w:val="28"/>
                <w:szCs w:val="28"/>
              </w:rPr>
              <w:t>Дифференциальный диагноз острого аппендицита у детей с пневмонией</w:t>
            </w:r>
          </w:p>
        </w:tc>
        <w:tc>
          <w:tcPr>
            <w:tcW w:w="4603" w:type="dxa"/>
          </w:tcPr>
          <w:p w:rsidR="00051EC3" w:rsidRPr="0019703F" w:rsidRDefault="00051EC3" w:rsidP="005B30FA">
            <w:pPr>
              <w:rPr>
                <w:color w:val="000000"/>
                <w:sz w:val="28"/>
                <w:szCs w:val="28"/>
              </w:rPr>
            </w:pPr>
            <w:r w:rsidRPr="0019703F">
              <w:rPr>
                <w:color w:val="000000"/>
                <w:sz w:val="28"/>
                <w:szCs w:val="28"/>
              </w:rPr>
              <w:t>Подготовка реферативных сообщений</w:t>
            </w:r>
          </w:p>
        </w:tc>
      </w:tr>
      <w:tr w:rsidR="00051EC3" w:rsidRPr="0019703F" w:rsidTr="005B30FA">
        <w:tc>
          <w:tcPr>
            <w:tcW w:w="4968" w:type="dxa"/>
          </w:tcPr>
          <w:p w:rsidR="00051EC3" w:rsidRPr="0019703F" w:rsidRDefault="00051EC3" w:rsidP="005B30FA">
            <w:pPr>
              <w:rPr>
                <w:color w:val="000000"/>
                <w:sz w:val="28"/>
                <w:szCs w:val="28"/>
              </w:rPr>
            </w:pPr>
            <w:r w:rsidRPr="0019703F">
              <w:rPr>
                <w:sz w:val="28"/>
                <w:szCs w:val="28"/>
              </w:rPr>
              <w:t xml:space="preserve">Дифференциальный диагноз острого аппендицита у детей с </w:t>
            </w:r>
            <w:proofErr w:type="gramStart"/>
            <w:r w:rsidRPr="0019703F">
              <w:rPr>
                <w:sz w:val="28"/>
                <w:szCs w:val="28"/>
              </w:rPr>
              <w:t>геморрагическим</w:t>
            </w:r>
            <w:proofErr w:type="gramEnd"/>
            <w:r w:rsidRPr="0019703F">
              <w:rPr>
                <w:sz w:val="28"/>
                <w:szCs w:val="28"/>
              </w:rPr>
              <w:t xml:space="preserve"> </w:t>
            </w:r>
            <w:proofErr w:type="spellStart"/>
            <w:r w:rsidRPr="0019703F">
              <w:rPr>
                <w:sz w:val="28"/>
                <w:szCs w:val="28"/>
              </w:rPr>
              <w:t>васкулитом</w:t>
            </w:r>
            <w:proofErr w:type="spellEnd"/>
            <w:r w:rsidRPr="00197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051EC3" w:rsidRPr="0019703F" w:rsidRDefault="00051EC3" w:rsidP="005B30FA">
            <w:pPr>
              <w:rPr>
                <w:color w:val="000000"/>
                <w:sz w:val="28"/>
                <w:szCs w:val="28"/>
              </w:rPr>
            </w:pPr>
            <w:r w:rsidRPr="0019703F">
              <w:rPr>
                <w:color w:val="000000"/>
                <w:sz w:val="28"/>
                <w:szCs w:val="28"/>
              </w:rPr>
              <w:t>Подготовка реферативных сообщений</w:t>
            </w:r>
          </w:p>
        </w:tc>
      </w:tr>
      <w:tr w:rsidR="00051EC3" w:rsidRPr="0019703F" w:rsidTr="005B30FA">
        <w:tc>
          <w:tcPr>
            <w:tcW w:w="4968" w:type="dxa"/>
          </w:tcPr>
          <w:p w:rsidR="00051EC3" w:rsidRPr="0019703F" w:rsidRDefault="00051EC3" w:rsidP="005B30FA">
            <w:pPr>
              <w:rPr>
                <w:sz w:val="28"/>
                <w:szCs w:val="28"/>
              </w:rPr>
            </w:pPr>
            <w:r w:rsidRPr="0019703F">
              <w:rPr>
                <w:sz w:val="28"/>
                <w:szCs w:val="28"/>
              </w:rPr>
              <w:t>Дифференциальный диагноз острого аппендицита у детей с кишечной коликой при гл</w:t>
            </w:r>
            <w:r w:rsidRPr="0019703F">
              <w:rPr>
                <w:sz w:val="28"/>
                <w:szCs w:val="28"/>
              </w:rPr>
              <w:t>и</w:t>
            </w:r>
            <w:r w:rsidRPr="0019703F">
              <w:rPr>
                <w:sz w:val="28"/>
                <w:szCs w:val="28"/>
              </w:rPr>
              <w:t xml:space="preserve">стной инвазии и </w:t>
            </w:r>
            <w:proofErr w:type="spellStart"/>
            <w:r w:rsidRPr="0019703F">
              <w:rPr>
                <w:sz w:val="28"/>
                <w:szCs w:val="28"/>
              </w:rPr>
              <w:t>копростазе</w:t>
            </w:r>
            <w:proofErr w:type="spellEnd"/>
          </w:p>
        </w:tc>
        <w:tc>
          <w:tcPr>
            <w:tcW w:w="4603" w:type="dxa"/>
          </w:tcPr>
          <w:p w:rsidR="00051EC3" w:rsidRPr="0019703F" w:rsidRDefault="00051EC3" w:rsidP="005B30FA">
            <w:pPr>
              <w:rPr>
                <w:color w:val="000000"/>
                <w:sz w:val="28"/>
                <w:szCs w:val="28"/>
              </w:rPr>
            </w:pPr>
            <w:r w:rsidRPr="0019703F">
              <w:rPr>
                <w:color w:val="000000"/>
                <w:sz w:val="28"/>
                <w:szCs w:val="28"/>
              </w:rPr>
              <w:t>Подготовка реферативных сообщений</w:t>
            </w:r>
          </w:p>
        </w:tc>
      </w:tr>
    </w:tbl>
    <w:p w:rsidR="00051EC3" w:rsidRPr="00860D75" w:rsidRDefault="00051EC3" w:rsidP="00051EC3">
      <w:pPr>
        <w:rPr>
          <w:sz w:val="28"/>
          <w:szCs w:val="28"/>
        </w:rPr>
      </w:pPr>
    </w:p>
    <w:p w:rsidR="00051EC3" w:rsidRPr="00860D75" w:rsidRDefault="00051EC3" w:rsidP="00051EC3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60D75">
        <w:rPr>
          <w:b/>
          <w:sz w:val="28"/>
          <w:szCs w:val="28"/>
        </w:rPr>
        <w:lastRenderedPageBreak/>
        <w:t>Тема «Гематогенный остеомиелит у детей»</w:t>
      </w:r>
    </w:p>
    <w:p w:rsidR="00051EC3" w:rsidRPr="00860D75" w:rsidRDefault="00051EC3" w:rsidP="00051EC3">
      <w:pPr>
        <w:rPr>
          <w:sz w:val="28"/>
          <w:szCs w:val="28"/>
        </w:rPr>
      </w:pPr>
    </w:p>
    <w:p w:rsidR="00051EC3" w:rsidRPr="00860D75" w:rsidRDefault="00051EC3" w:rsidP="00051EC3">
      <w:pPr>
        <w:ind w:firstLine="360"/>
        <w:rPr>
          <w:color w:val="000000"/>
          <w:sz w:val="28"/>
          <w:szCs w:val="28"/>
        </w:rPr>
      </w:pPr>
      <w:r w:rsidRPr="00860D75">
        <w:rPr>
          <w:b/>
          <w:sz w:val="28"/>
          <w:szCs w:val="28"/>
          <w:u w:val="single"/>
        </w:rPr>
        <w:t>Цель занятия:</w:t>
      </w:r>
      <w:r w:rsidRPr="00860D75">
        <w:rPr>
          <w:sz w:val="28"/>
          <w:szCs w:val="28"/>
        </w:rPr>
        <w:t xml:space="preserve"> </w:t>
      </w:r>
      <w:r w:rsidRPr="00860D75">
        <w:rPr>
          <w:color w:val="000000"/>
          <w:sz w:val="28"/>
          <w:szCs w:val="28"/>
        </w:rPr>
        <w:t>выработать у студента умения своевременно устано</w:t>
      </w:r>
      <w:r w:rsidRPr="00860D75">
        <w:rPr>
          <w:color w:val="000000"/>
          <w:sz w:val="28"/>
          <w:szCs w:val="28"/>
        </w:rPr>
        <w:softHyphen/>
        <w:t>вить диагноза ОГО у ребенка, определиться с тактикой его лечения, добиться знания им принципов лечения, реабилитации после перенесенного заболева</w:t>
      </w:r>
      <w:r w:rsidRPr="00860D75">
        <w:rPr>
          <w:color w:val="000000"/>
          <w:sz w:val="28"/>
          <w:szCs w:val="28"/>
        </w:rPr>
        <w:softHyphen/>
        <w:t>ния в условиях поликлиники.</w:t>
      </w:r>
    </w:p>
    <w:p w:rsidR="00051EC3" w:rsidRPr="00860D75" w:rsidRDefault="00051EC3" w:rsidP="00051EC3">
      <w:pPr>
        <w:ind w:left="360"/>
        <w:rPr>
          <w:sz w:val="28"/>
          <w:szCs w:val="28"/>
        </w:rPr>
      </w:pPr>
      <w:proofErr w:type="spellStart"/>
      <w:r w:rsidRPr="00860D75">
        <w:rPr>
          <w:b/>
          <w:sz w:val="28"/>
          <w:szCs w:val="28"/>
          <w:u w:val="single"/>
        </w:rPr>
        <w:t>Задачи</w:t>
      </w:r>
      <w:proofErr w:type="gramStart"/>
      <w:r w:rsidRPr="00860D75">
        <w:rPr>
          <w:b/>
          <w:sz w:val="28"/>
          <w:szCs w:val="28"/>
          <w:u w:val="single"/>
        </w:rPr>
        <w:t>:</w:t>
      </w:r>
      <w:r w:rsidRPr="00860D75">
        <w:rPr>
          <w:sz w:val="28"/>
          <w:szCs w:val="28"/>
        </w:rPr>
        <w:t>ф</w:t>
      </w:r>
      <w:proofErr w:type="gramEnd"/>
      <w:r w:rsidRPr="00860D75">
        <w:rPr>
          <w:sz w:val="28"/>
          <w:szCs w:val="28"/>
        </w:rPr>
        <w:t>ормируют</w:t>
      </w:r>
      <w:proofErr w:type="spellEnd"/>
      <w:r w:rsidRPr="00860D75">
        <w:rPr>
          <w:sz w:val="28"/>
          <w:szCs w:val="28"/>
        </w:rPr>
        <w:t xml:space="preserve"> знания и умения студентов путем использования дидактических материалов разной степени трудности в зависимости от индивидуальных особенностей студента.</w:t>
      </w:r>
    </w:p>
    <w:p w:rsidR="00051EC3" w:rsidRPr="00860D75" w:rsidRDefault="00051EC3" w:rsidP="00051EC3">
      <w:pPr>
        <w:ind w:left="360"/>
        <w:rPr>
          <w:sz w:val="28"/>
          <w:szCs w:val="28"/>
        </w:rPr>
      </w:pPr>
      <w:r w:rsidRPr="00860D75">
        <w:rPr>
          <w:sz w:val="28"/>
          <w:szCs w:val="28"/>
        </w:rPr>
        <w:t xml:space="preserve">Студент должен </w:t>
      </w:r>
      <w:r w:rsidRPr="00860D75">
        <w:rPr>
          <w:i/>
          <w:sz w:val="28"/>
          <w:szCs w:val="28"/>
        </w:rPr>
        <w:t>уметь:</w:t>
      </w:r>
    </w:p>
    <w:p w:rsidR="00051EC3" w:rsidRPr="00860D75" w:rsidRDefault="00051EC3" w:rsidP="00051EC3">
      <w:pPr>
        <w:numPr>
          <w:ilvl w:val="0"/>
          <w:numId w:val="12"/>
        </w:numPr>
        <w:jc w:val="both"/>
        <w:rPr>
          <w:sz w:val="28"/>
          <w:szCs w:val="28"/>
        </w:rPr>
      </w:pPr>
      <w:r w:rsidRPr="00860D75">
        <w:rPr>
          <w:sz w:val="28"/>
          <w:szCs w:val="28"/>
        </w:rPr>
        <w:t xml:space="preserve">Использовать данные клинической картины для диагностики острого гематогенного остеомиелита длинных трубчатых, плоских и губчатых костей </w:t>
      </w:r>
      <w:proofErr w:type="spellStart"/>
      <w:proofErr w:type="gramStart"/>
      <w:r w:rsidRPr="00860D75">
        <w:rPr>
          <w:sz w:val="28"/>
          <w:szCs w:val="28"/>
        </w:rPr>
        <w:t>костей</w:t>
      </w:r>
      <w:proofErr w:type="spellEnd"/>
      <w:proofErr w:type="gramEnd"/>
      <w:r w:rsidRPr="00860D75">
        <w:rPr>
          <w:sz w:val="28"/>
          <w:szCs w:val="28"/>
        </w:rPr>
        <w:t xml:space="preserve">. </w:t>
      </w:r>
    </w:p>
    <w:p w:rsidR="00051EC3" w:rsidRPr="00860D75" w:rsidRDefault="00051EC3" w:rsidP="00051EC3">
      <w:pPr>
        <w:numPr>
          <w:ilvl w:val="0"/>
          <w:numId w:val="12"/>
        </w:numPr>
        <w:jc w:val="both"/>
        <w:rPr>
          <w:sz w:val="28"/>
          <w:szCs w:val="28"/>
        </w:rPr>
      </w:pPr>
      <w:r w:rsidRPr="00860D75">
        <w:rPr>
          <w:sz w:val="28"/>
          <w:szCs w:val="28"/>
        </w:rPr>
        <w:t>Использовать данные клинической картины для диагностики хронического гематогенного остеомиелита.</w:t>
      </w:r>
    </w:p>
    <w:p w:rsidR="00051EC3" w:rsidRPr="00860D75" w:rsidRDefault="00051EC3" w:rsidP="00051EC3">
      <w:pPr>
        <w:numPr>
          <w:ilvl w:val="0"/>
          <w:numId w:val="12"/>
        </w:numPr>
        <w:jc w:val="both"/>
        <w:rPr>
          <w:sz w:val="28"/>
          <w:szCs w:val="28"/>
        </w:rPr>
      </w:pPr>
      <w:r w:rsidRPr="00860D75">
        <w:rPr>
          <w:sz w:val="28"/>
          <w:szCs w:val="28"/>
        </w:rPr>
        <w:t>Проводить дифференциальную диагностику острого гематогенного остеомиелита.</w:t>
      </w:r>
    </w:p>
    <w:p w:rsidR="00051EC3" w:rsidRPr="00860D75" w:rsidRDefault="00051EC3" w:rsidP="00051EC3">
      <w:pPr>
        <w:ind w:firstLine="360"/>
        <w:jc w:val="both"/>
        <w:rPr>
          <w:i/>
          <w:sz w:val="28"/>
          <w:szCs w:val="28"/>
        </w:rPr>
      </w:pPr>
      <w:r w:rsidRPr="00860D75">
        <w:rPr>
          <w:i/>
          <w:sz w:val="28"/>
          <w:szCs w:val="28"/>
        </w:rPr>
        <w:t>Освоить:</w:t>
      </w:r>
    </w:p>
    <w:p w:rsidR="00051EC3" w:rsidRPr="00860D75" w:rsidRDefault="00051EC3" w:rsidP="00051EC3">
      <w:pPr>
        <w:numPr>
          <w:ilvl w:val="0"/>
          <w:numId w:val="1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proofErr w:type="spellStart"/>
      <w:r w:rsidRPr="00860D75">
        <w:rPr>
          <w:sz w:val="28"/>
          <w:szCs w:val="28"/>
        </w:rPr>
        <w:t>Ренгенологическую</w:t>
      </w:r>
      <w:proofErr w:type="spellEnd"/>
      <w:r w:rsidRPr="00860D75">
        <w:rPr>
          <w:sz w:val="28"/>
          <w:szCs w:val="28"/>
        </w:rPr>
        <w:t xml:space="preserve"> семиотику гематогенного остеомиелита у детей.</w:t>
      </w:r>
    </w:p>
    <w:p w:rsidR="00051EC3" w:rsidRPr="00860D75" w:rsidRDefault="00051EC3" w:rsidP="00051EC3">
      <w:pPr>
        <w:numPr>
          <w:ilvl w:val="0"/>
          <w:numId w:val="1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860D75">
        <w:rPr>
          <w:sz w:val="28"/>
          <w:szCs w:val="28"/>
        </w:rPr>
        <w:t>Тактику лечения острого и хронического гематогенного остеомиелита у детей различного возраста.</w:t>
      </w:r>
    </w:p>
    <w:p w:rsidR="00051EC3" w:rsidRPr="00860D75" w:rsidRDefault="00051EC3" w:rsidP="00051EC3">
      <w:pPr>
        <w:numPr>
          <w:ilvl w:val="0"/>
          <w:numId w:val="1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860D75">
        <w:rPr>
          <w:sz w:val="28"/>
          <w:szCs w:val="28"/>
        </w:rPr>
        <w:t xml:space="preserve">Назначение послеоперационную </w:t>
      </w:r>
      <w:proofErr w:type="spellStart"/>
      <w:r w:rsidRPr="00860D75">
        <w:rPr>
          <w:sz w:val="28"/>
          <w:szCs w:val="28"/>
        </w:rPr>
        <w:t>дезинтоксикационную</w:t>
      </w:r>
      <w:proofErr w:type="spellEnd"/>
      <w:r w:rsidRPr="00860D75">
        <w:rPr>
          <w:sz w:val="28"/>
          <w:szCs w:val="28"/>
        </w:rPr>
        <w:t xml:space="preserve"> терапию</w:t>
      </w:r>
      <w:r w:rsidRPr="00860D75">
        <w:rPr>
          <w:color w:val="000000"/>
          <w:sz w:val="28"/>
          <w:szCs w:val="28"/>
        </w:rPr>
        <w:t>.</w:t>
      </w:r>
    </w:p>
    <w:p w:rsidR="00051EC3" w:rsidRPr="00860D75" w:rsidRDefault="00051EC3" w:rsidP="00051EC3">
      <w:pPr>
        <w:numPr>
          <w:ilvl w:val="0"/>
          <w:numId w:val="1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860D75">
        <w:rPr>
          <w:color w:val="000000"/>
          <w:sz w:val="28"/>
          <w:szCs w:val="28"/>
        </w:rPr>
        <w:t xml:space="preserve">Принципы диспансеризации детей, перенесших </w:t>
      </w:r>
      <w:r w:rsidRPr="00860D75">
        <w:rPr>
          <w:sz w:val="28"/>
          <w:szCs w:val="28"/>
        </w:rPr>
        <w:t>острый и хронический гематогенный остеомиелит.</w:t>
      </w:r>
    </w:p>
    <w:p w:rsidR="00051EC3" w:rsidRPr="00860D75" w:rsidRDefault="00051EC3" w:rsidP="00051EC3">
      <w:pPr>
        <w:ind w:left="360"/>
        <w:rPr>
          <w:sz w:val="28"/>
          <w:szCs w:val="28"/>
        </w:rPr>
      </w:pPr>
    </w:p>
    <w:p w:rsidR="00051EC3" w:rsidRDefault="00051EC3" w:rsidP="00051EC3">
      <w:pPr>
        <w:numPr>
          <w:ilvl w:val="0"/>
          <w:numId w:val="11"/>
        </w:numPr>
        <w:tabs>
          <w:tab w:val="clear" w:pos="720"/>
          <w:tab w:val="num" w:pos="0"/>
        </w:tabs>
        <w:ind w:left="0" w:firstLine="357"/>
        <w:rPr>
          <w:sz w:val="28"/>
          <w:szCs w:val="28"/>
        </w:rPr>
      </w:pPr>
      <w:r w:rsidRPr="00860D75">
        <w:rPr>
          <w:b/>
          <w:sz w:val="28"/>
          <w:szCs w:val="28"/>
        </w:rPr>
        <w:t>Основные понятия, которые должны быть усвоены студентами в процессе изучения темы</w:t>
      </w:r>
      <w:r>
        <w:rPr>
          <w:b/>
          <w:sz w:val="28"/>
          <w:szCs w:val="28"/>
        </w:rPr>
        <w:t xml:space="preserve">: </w:t>
      </w:r>
      <w:r w:rsidRPr="00C000F1">
        <w:rPr>
          <w:sz w:val="28"/>
          <w:szCs w:val="28"/>
        </w:rPr>
        <w:t xml:space="preserve">острый </w:t>
      </w:r>
      <w:r>
        <w:rPr>
          <w:sz w:val="28"/>
          <w:szCs w:val="28"/>
        </w:rPr>
        <w:t xml:space="preserve">гематогенный остеомиелит, хронический гематогенный остеомиелит, </w:t>
      </w:r>
      <w:proofErr w:type="spellStart"/>
      <w:r>
        <w:rPr>
          <w:sz w:val="28"/>
          <w:szCs w:val="28"/>
        </w:rPr>
        <w:t>эпифизарный</w:t>
      </w:r>
      <w:proofErr w:type="spellEnd"/>
      <w:r>
        <w:rPr>
          <w:sz w:val="28"/>
          <w:szCs w:val="28"/>
        </w:rPr>
        <w:t xml:space="preserve"> остеомиелит, поздние и ранние клинические симптомы, основные критерии диагностики, декомпрессионные </w:t>
      </w:r>
      <w:proofErr w:type="spellStart"/>
      <w:r>
        <w:rPr>
          <w:sz w:val="28"/>
          <w:szCs w:val="28"/>
        </w:rPr>
        <w:t>остеоперфорации</w:t>
      </w:r>
      <w:proofErr w:type="spellEnd"/>
      <w:r>
        <w:rPr>
          <w:sz w:val="28"/>
          <w:szCs w:val="28"/>
        </w:rPr>
        <w:t xml:space="preserve">, «корытообразная» резекция кости, пункции суставов, </w:t>
      </w:r>
      <w:proofErr w:type="spellStart"/>
      <w:r>
        <w:rPr>
          <w:sz w:val="28"/>
          <w:szCs w:val="28"/>
        </w:rPr>
        <w:t>детоксикационная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терапия.</w:t>
      </w:r>
    </w:p>
    <w:p w:rsidR="00051EC3" w:rsidRDefault="00051EC3" w:rsidP="00051EC3">
      <w:pPr>
        <w:rPr>
          <w:sz w:val="28"/>
          <w:szCs w:val="28"/>
        </w:rPr>
      </w:pPr>
    </w:p>
    <w:p w:rsidR="00051EC3" w:rsidRPr="00CC2ACD" w:rsidRDefault="00051EC3" w:rsidP="00051EC3">
      <w:pPr>
        <w:numPr>
          <w:ilvl w:val="0"/>
          <w:numId w:val="11"/>
        </w:numPr>
        <w:tabs>
          <w:tab w:val="clear" w:pos="720"/>
          <w:tab w:val="num" w:pos="0"/>
        </w:tabs>
        <w:ind w:left="0" w:firstLine="357"/>
        <w:rPr>
          <w:color w:val="000000"/>
          <w:sz w:val="28"/>
          <w:szCs w:val="28"/>
        </w:rPr>
      </w:pPr>
      <w:r w:rsidRPr="00CC2ACD">
        <w:rPr>
          <w:b/>
          <w:sz w:val="28"/>
          <w:szCs w:val="28"/>
        </w:rPr>
        <w:t>Вопросы к занятию:</w:t>
      </w:r>
    </w:p>
    <w:p w:rsidR="00051EC3" w:rsidRPr="00CC2ACD" w:rsidRDefault="00051EC3" w:rsidP="00051EC3">
      <w:pPr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>1. Анатомо-физиологические особенности костей у детей</w:t>
      </w:r>
      <w:r>
        <w:rPr>
          <w:color w:val="000000"/>
          <w:sz w:val="28"/>
          <w:szCs w:val="28"/>
        </w:rPr>
        <w:t xml:space="preserve">, </w:t>
      </w:r>
      <w:r w:rsidRPr="00CC2ACD">
        <w:rPr>
          <w:color w:val="000000"/>
          <w:sz w:val="28"/>
          <w:szCs w:val="28"/>
        </w:rPr>
        <w:t>как предпосылки к заболеванию ОГО.</w:t>
      </w:r>
    </w:p>
    <w:p w:rsidR="00051EC3" w:rsidRPr="00CC2ACD" w:rsidRDefault="00051EC3" w:rsidP="00051EC3">
      <w:pPr>
        <w:spacing w:line="260" w:lineRule="auto"/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 xml:space="preserve">2. Этиология и патогенез заболевания. </w:t>
      </w:r>
    </w:p>
    <w:p w:rsidR="00051EC3" w:rsidRPr="00CC2ACD" w:rsidRDefault="00051EC3" w:rsidP="00051EC3">
      <w:pPr>
        <w:spacing w:before="20"/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 xml:space="preserve">3. Классификация клинических форм ОГО по Т.П. </w:t>
      </w:r>
      <w:proofErr w:type="spellStart"/>
      <w:r w:rsidRPr="00CC2ACD">
        <w:rPr>
          <w:color w:val="000000"/>
          <w:sz w:val="28"/>
          <w:szCs w:val="28"/>
        </w:rPr>
        <w:t>Краснобаеву</w:t>
      </w:r>
      <w:proofErr w:type="spellEnd"/>
      <w:r w:rsidRPr="00CC2ACD">
        <w:rPr>
          <w:color w:val="000000"/>
          <w:sz w:val="28"/>
          <w:szCs w:val="28"/>
        </w:rPr>
        <w:t>.</w:t>
      </w:r>
    </w:p>
    <w:p w:rsidR="00051EC3" w:rsidRPr="00CC2ACD" w:rsidRDefault="00051EC3" w:rsidP="00051EC3">
      <w:pPr>
        <w:spacing w:line="260" w:lineRule="auto"/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>4. Клиническая картина ОГО длинных трубчатых костей при различных его формах.</w:t>
      </w:r>
    </w:p>
    <w:p w:rsidR="00051EC3" w:rsidRPr="00CC2ACD" w:rsidRDefault="00051EC3" w:rsidP="00051EC3">
      <w:pPr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>5. Рентгенологическая диагностика ОГО.</w:t>
      </w:r>
    </w:p>
    <w:p w:rsidR="00051EC3" w:rsidRPr="00CC2ACD" w:rsidRDefault="00051EC3" w:rsidP="00051EC3">
      <w:pPr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>6. Принципы ранней диагностики ОГО.</w:t>
      </w:r>
    </w:p>
    <w:p w:rsidR="00051EC3" w:rsidRPr="00CC2ACD" w:rsidRDefault="00051EC3" w:rsidP="00051EC3">
      <w:pPr>
        <w:spacing w:before="20"/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>7. Лечение ОГО длинных трубчатых костей.</w:t>
      </w:r>
    </w:p>
    <w:p w:rsidR="00051EC3" w:rsidRPr="00CC2ACD" w:rsidRDefault="00051EC3" w:rsidP="00051EC3">
      <w:pPr>
        <w:spacing w:line="260" w:lineRule="auto"/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 xml:space="preserve">8. Особенности клиники, диагностики и лечения </w:t>
      </w:r>
      <w:proofErr w:type="spellStart"/>
      <w:r w:rsidRPr="00CC2ACD">
        <w:rPr>
          <w:color w:val="000000"/>
          <w:sz w:val="28"/>
          <w:szCs w:val="28"/>
        </w:rPr>
        <w:t>эпифизарного</w:t>
      </w:r>
      <w:proofErr w:type="spellEnd"/>
      <w:r w:rsidRPr="00CC2ACD">
        <w:rPr>
          <w:color w:val="000000"/>
          <w:sz w:val="28"/>
          <w:szCs w:val="28"/>
        </w:rPr>
        <w:t xml:space="preserve"> остеомиели</w:t>
      </w:r>
      <w:r w:rsidRPr="00CC2ACD">
        <w:rPr>
          <w:color w:val="000000"/>
          <w:sz w:val="28"/>
          <w:szCs w:val="28"/>
        </w:rPr>
        <w:softHyphen/>
        <w:t>та.</w:t>
      </w:r>
    </w:p>
    <w:p w:rsidR="00051EC3" w:rsidRPr="00CC2ACD" w:rsidRDefault="00051EC3" w:rsidP="00051EC3">
      <w:pPr>
        <w:spacing w:line="260" w:lineRule="auto"/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lastRenderedPageBreak/>
        <w:t>9. Особенности клиники, диагностики и лечения остеомиелита губчатых и плоских костей.</w:t>
      </w:r>
    </w:p>
    <w:p w:rsidR="00051EC3" w:rsidRPr="00CC2ACD" w:rsidRDefault="00051EC3" w:rsidP="00051EC3">
      <w:pPr>
        <w:spacing w:line="260" w:lineRule="auto"/>
        <w:ind w:left="360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 xml:space="preserve">10. Хронический гематогенный остеомиелит, причины </w:t>
      </w:r>
      <w:proofErr w:type="spellStart"/>
      <w:r w:rsidRPr="00CC2ACD">
        <w:rPr>
          <w:color w:val="000000"/>
          <w:sz w:val="28"/>
          <w:szCs w:val="28"/>
        </w:rPr>
        <w:t>хронизации</w:t>
      </w:r>
      <w:proofErr w:type="spellEnd"/>
      <w:r w:rsidRPr="00CC2ACD">
        <w:rPr>
          <w:color w:val="000000"/>
          <w:sz w:val="28"/>
          <w:szCs w:val="28"/>
        </w:rPr>
        <w:t xml:space="preserve"> воспали</w:t>
      </w:r>
      <w:r w:rsidRPr="00CC2ACD">
        <w:rPr>
          <w:color w:val="000000"/>
          <w:sz w:val="28"/>
          <w:szCs w:val="28"/>
        </w:rPr>
        <w:softHyphen/>
        <w:t>тельного процесса в кости. Диагностика, принципы лечения.</w:t>
      </w:r>
    </w:p>
    <w:p w:rsidR="00051EC3" w:rsidRPr="00CC2ACD" w:rsidRDefault="00051EC3" w:rsidP="00051EC3">
      <w:pPr>
        <w:spacing w:before="20"/>
        <w:ind w:left="360"/>
        <w:rPr>
          <w:color w:val="000000"/>
          <w:sz w:val="28"/>
          <w:szCs w:val="28"/>
        </w:rPr>
      </w:pPr>
    </w:p>
    <w:p w:rsidR="00051EC3" w:rsidRPr="00CC2ACD" w:rsidRDefault="00051EC3" w:rsidP="00051EC3">
      <w:pPr>
        <w:numPr>
          <w:ilvl w:val="0"/>
          <w:numId w:val="11"/>
        </w:numPr>
        <w:tabs>
          <w:tab w:val="clear" w:pos="720"/>
          <w:tab w:val="num" w:pos="0"/>
        </w:tabs>
        <w:ind w:left="0" w:firstLine="357"/>
        <w:rPr>
          <w:b/>
          <w:color w:val="000000"/>
          <w:sz w:val="28"/>
          <w:szCs w:val="28"/>
        </w:rPr>
      </w:pPr>
      <w:r w:rsidRPr="00CC2ACD">
        <w:rPr>
          <w:b/>
          <w:color w:val="000000"/>
          <w:sz w:val="28"/>
          <w:szCs w:val="28"/>
        </w:rPr>
        <w:t>Вопросы для самоконтроля:</w:t>
      </w:r>
    </w:p>
    <w:p w:rsidR="00051EC3" w:rsidRDefault="00051EC3" w:rsidP="00051EC3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появления рентгенологических признаков ОГО длинных трубчатых, плоских и губчатых костей.</w:t>
      </w:r>
    </w:p>
    <w:p w:rsidR="00051EC3" w:rsidRDefault="00051EC3" w:rsidP="00051EC3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Информативность различных лучевых диагностических методик (рентгенографии, РКТ, МРТ, РИД).</w:t>
      </w:r>
    </w:p>
    <w:p w:rsidR="00051EC3" w:rsidRDefault="00051EC3" w:rsidP="00051EC3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хирургического вмешательства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ОГО длинных трубчатых костей.</w:t>
      </w:r>
    </w:p>
    <w:p w:rsidR="00051EC3" w:rsidRDefault="00051EC3" w:rsidP="00051EC3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оперативного лечения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ОГО плоских и губчатых костей.</w:t>
      </w:r>
    </w:p>
    <w:p w:rsidR="00051EC3" w:rsidRDefault="00051EC3" w:rsidP="00051EC3">
      <w:pPr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хирургического лечения хронического гематогенного остеомиелита</w:t>
      </w:r>
    </w:p>
    <w:p w:rsidR="00051EC3" w:rsidRPr="00CC2ACD" w:rsidRDefault="00051EC3" w:rsidP="00051EC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51EC3" w:rsidRDefault="00051EC3" w:rsidP="00051EC3">
      <w:pPr>
        <w:numPr>
          <w:ilvl w:val="0"/>
          <w:numId w:val="11"/>
        </w:numPr>
        <w:tabs>
          <w:tab w:val="clear" w:pos="720"/>
          <w:tab w:val="num" w:pos="0"/>
        </w:tabs>
        <w:ind w:left="0" w:firstLine="357"/>
        <w:rPr>
          <w:b/>
          <w:color w:val="000000"/>
          <w:sz w:val="28"/>
          <w:szCs w:val="28"/>
        </w:rPr>
      </w:pPr>
      <w:r w:rsidRPr="00957B04">
        <w:rPr>
          <w:b/>
          <w:color w:val="000000"/>
          <w:sz w:val="28"/>
          <w:szCs w:val="28"/>
        </w:rPr>
        <w:t>Основная и дополнительная литература к теме:</w:t>
      </w:r>
    </w:p>
    <w:p w:rsidR="00051EC3" w:rsidRPr="00957B04" w:rsidRDefault="00051EC3" w:rsidP="00051EC3">
      <w:pPr>
        <w:ind w:left="360"/>
        <w:rPr>
          <w:b/>
          <w:color w:val="000000"/>
          <w:sz w:val="28"/>
          <w:szCs w:val="28"/>
        </w:rPr>
      </w:pPr>
      <w:r w:rsidRPr="00957B04">
        <w:rPr>
          <w:b/>
          <w:color w:val="000000"/>
          <w:sz w:val="28"/>
          <w:szCs w:val="28"/>
        </w:rPr>
        <w:t>Основная:</w:t>
      </w:r>
    </w:p>
    <w:p w:rsidR="00051EC3" w:rsidRDefault="00051EC3" w:rsidP="00051EC3">
      <w:pPr>
        <w:numPr>
          <w:ilvl w:val="0"/>
          <w:numId w:val="14"/>
        </w:numPr>
        <w:spacing w:line="260" w:lineRule="auto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>Исаков Ю.Ф. Детская хирургия. - М., 1993, стр. 214-231.</w:t>
      </w:r>
      <w:r w:rsidRPr="00957B04">
        <w:rPr>
          <w:color w:val="000000"/>
          <w:sz w:val="28"/>
          <w:szCs w:val="28"/>
        </w:rPr>
        <w:t xml:space="preserve"> </w:t>
      </w:r>
    </w:p>
    <w:p w:rsidR="00051EC3" w:rsidRPr="00CC2ACD" w:rsidRDefault="00051EC3" w:rsidP="00051EC3">
      <w:pPr>
        <w:numPr>
          <w:ilvl w:val="0"/>
          <w:numId w:val="14"/>
        </w:numPr>
        <w:spacing w:line="260" w:lineRule="auto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>Кудрявцев В.А. Детская хирургия в лекциях. - Архангельск, 2000, стр. 41-59.</w:t>
      </w:r>
    </w:p>
    <w:p w:rsidR="00051EC3" w:rsidRPr="00CC2ACD" w:rsidRDefault="00051EC3" w:rsidP="00051EC3">
      <w:pPr>
        <w:ind w:left="360"/>
        <w:rPr>
          <w:color w:val="000000"/>
          <w:sz w:val="28"/>
          <w:szCs w:val="28"/>
        </w:rPr>
      </w:pPr>
      <w:r w:rsidRPr="00957B04">
        <w:rPr>
          <w:b/>
          <w:color w:val="000000"/>
          <w:sz w:val="28"/>
          <w:szCs w:val="28"/>
        </w:rPr>
        <w:t>Дополнительная</w:t>
      </w:r>
      <w:r>
        <w:rPr>
          <w:b/>
          <w:color w:val="000000"/>
          <w:sz w:val="28"/>
          <w:szCs w:val="28"/>
        </w:rPr>
        <w:t>:</w:t>
      </w:r>
    </w:p>
    <w:p w:rsidR="00051EC3" w:rsidRPr="00CC2ACD" w:rsidRDefault="00051EC3" w:rsidP="00051EC3">
      <w:pPr>
        <w:numPr>
          <w:ilvl w:val="0"/>
          <w:numId w:val="15"/>
        </w:numPr>
        <w:spacing w:before="20"/>
        <w:jc w:val="both"/>
        <w:rPr>
          <w:color w:val="000000"/>
          <w:sz w:val="28"/>
          <w:szCs w:val="28"/>
        </w:rPr>
      </w:pPr>
      <w:proofErr w:type="spellStart"/>
      <w:r w:rsidRPr="00CC2ACD">
        <w:rPr>
          <w:color w:val="000000"/>
          <w:sz w:val="28"/>
          <w:szCs w:val="28"/>
        </w:rPr>
        <w:t>Баиров</w:t>
      </w:r>
      <w:proofErr w:type="spellEnd"/>
      <w:r w:rsidRPr="00CC2ACD">
        <w:rPr>
          <w:color w:val="000000"/>
          <w:sz w:val="28"/>
          <w:szCs w:val="28"/>
        </w:rPr>
        <w:t xml:space="preserve"> Г.А. Срочная хирургия детей. – </w:t>
      </w:r>
      <w:proofErr w:type="spellStart"/>
      <w:proofErr w:type="gramStart"/>
      <w:r w:rsidRPr="00CC2ACD">
        <w:rPr>
          <w:color w:val="000000"/>
          <w:sz w:val="28"/>
          <w:szCs w:val="28"/>
        </w:rPr>
        <w:t>С-Пб</w:t>
      </w:r>
      <w:proofErr w:type="spellEnd"/>
      <w:proofErr w:type="gramEnd"/>
      <w:r w:rsidRPr="00CC2ACD">
        <w:rPr>
          <w:color w:val="000000"/>
          <w:sz w:val="28"/>
          <w:szCs w:val="28"/>
        </w:rPr>
        <w:t>., 1997.</w:t>
      </w:r>
    </w:p>
    <w:p w:rsidR="00051EC3" w:rsidRPr="00CC2ACD" w:rsidRDefault="00051EC3" w:rsidP="00051EC3">
      <w:pPr>
        <w:numPr>
          <w:ilvl w:val="0"/>
          <w:numId w:val="15"/>
        </w:numPr>
        <w:spacing w:before="20"/>
        <w:jc w:val="both"/>
        <w:rPr>
          <w:color w:val="000000"/>
          <w:sz w:val="28"/>
          <w:szCs w:val="28"/>
        </w:rPr>
      </w:pPr>
      <w:proofErr w:type="spellStart"/>
      <w:r w:rsidRPr="00CC2ACD">
        <w:rPr>
          <w:color w:val="000000"/>
          <w:sz w:val="28"/>
          <w:szCs w:val="28"/>
        </w:rPr>
        <w:t>Баиров</w:t>
      </w:r>
      <w:proofErr w:type="spellEnd"/>
      <w:r w:rsidRPr="00CC2ACD">
        <w:rPr>
          <w:color w:val="000000"/>
          <w:sz w:val="28"/>
          <w:szCs w:val="28"/>
        </w:rPr>
        <w:t xml:space="preserve"> Г.А., Рошаль Л.М. Гнойная хирургия детей. – М., 1991.</w:t>
      </w:r>
    </w:p>
    <w:p w:rsidR="00051EC3" w:rsidRPr="00957B04" w:rsidRDefault="00051EC3" w:rsidP="00051EC3">
      <w:pPr>
        <w:numPr>
          <w:ilvl w:val="0"/>
          <w:numId w:val="15"/>
        </w:numPr>
        <w:spacing w:before="20"/>
        <w:jc w:val="both"/>
        <w:rPr>
          <w:color w:val="000000"/>
          <w:sz w:val="28"/>
          <w:szCs w:val="28"/>
        </w:rPr>
      </w:pPr>
      <w:r w:rsidRPr="00CC2ACD">
        <w:rPr>
          <w:color w:val="000000"/>
          <w:sz w:val="28"/>
          <w:szCs w:val="28"/>
        </w:rPr>
        <w:t xml:space="preserve">Державин В.М. </w:t>
      </w:r>
      <w:proofErr w:type="spellStart"/>
      <w:r w:rsidRPr="00CC2ACD">
        <w:rPr>
          <w:color w:val="000000"/>
          <w:sz w:val="28"/>
          <w:szCs w:val="28"/>
        </w:rPr>
        <w:t>Эпифизарный</w:t>
      </w:r>
      <w:proofErr w:type="spellEnd"/>
      <w:r w:rsidRPr="00CC2ACD">
        <w:rPr>
          <w:color w:val="000000"/>
          <w:sz w:val="28"/>
          <w:szCs w:val="28"/>
        </w:rPr>
        <w:t xml:space="preserve"> остеомиелит у детей. – М., 1974. </w:t>
      </w:r>
    </w:p>
    <w:p w:rsidR="00051EC3" w:rsidRDefault="00051EC3" w:rsidP="00051EC3">
      <w:pPr>
        <w:numPr>
          <w:ilvl w:val="0"/>
          <w:numId w:val="11"/>
        </w:numPr>
        <w:tabs>
          <w:tab w:val="clear" w:pos="720"/>
          <w:tab w:val="num" w:pos="0"/>
        </w:tabs>
        <w:ind w:left="0" w:firstLine="3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051EC3" w:rsidRPr="0019703F" w:rsidTr="005B30FA">
        <w:tc>
          <w:tcPr>
            <w:tcW w:w="4968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b/>
                <w:color w:val="000000"/>
                <w:sz w:val="28"/>
                <w:szCs w:val="28"/>
              </w:rPr>
              <w:t>Раздел и темы для самостоятельного изучения</w:t>
            </w:r>
          </w:p>
        </w:tc>
        <w:tc>
          <w:tcPr>
            <w:tcW w:w="4603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b/>
                <w:color w:val="00000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051EC3" w:rsidRPr="0019703F" w:rsidTr="005B30FA">
        <w:tc>
          <w:tcPr>
            <w:tcW w:w="4968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color w:val="000000"/>
                <w:sz w:val="28"/>
                <w:szCs w:val="28"/>
              </w:rPr>
              <w:t>Диспансеризация и реабилитация детей, перенесших гематогенный остеомиелит</w:t>
            </w:r>
          </w:p>
        </w:tc>
        <w:tc>
          <w:tcPr>
            <w:tcW w:w="4603" w:type="dxa"/>
          </w:tcPr>
          <w:p w:rsidR="00051EC3" w:rsidRPr="0019703F" w:rsidRDefault="00051EC3" w:rsidP="005B30FA">
            <w:pPr>
              <w:rPr>
                <w:color w:val="000000"/>
                <w:sz w:val="28"/>
                <w:szCs w:val="28"/>
              </w:rPr>
            </w:pPr>
            <w:r w:rsidRPr="0019703F">
              <w:rPr>
                <w:color w:val="000000"/>
                <w:sz w:val="28"/>
                <w:szCs w:val="28"/>
              </w:rPr>
              <w:t>Подготовка реферативных сообщений</w:t>
            </w:r>
          </w:p>
        </w:tc>
      </w:tr>
    </w:tbl>
    <w:p w:rsidR="00051EC3" w:rsidRPr="00957B04" w:rsidRDefault="00051EC3" w:rsidP="00051EC3">
      <w:pPr>
        <w:rPr>
          <w:b/>
          <w:color w:val="000000"/>
          <w:sz w:val="28"/>
          <w:szCs w:val="28"/>
        </w:rPr>
      </w:pPr>
    </w:p>
    <w:p w:rsidR="00051EC3" w:rsidRPr="00860D75" w:rsidRDefault="00051EC3" w:rsidP="00051EC3">
      <w:pPr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60D75">
        <w:rPr>
          <w:b/>
          <w:sz w:val="28"/>
          <w:szCs w:val="28"/>
        </w:rPr>
        <w:lastRenderedPageBreak/>
        <w:t>Тема «</w:t>
      </w:r>
      <w:r>
        <w:rPr>
          <w:b/>
          <w:sz w:val="32"/>
          <w:szCs w:val="32"/>
        </w:rPr>
        <w:t>Острые гнойные деструктивные пневмонии у детей</w:t>
      </w:r>
      <w:r w:rsidRPr="00860D75">
        <w:rPr>
          <w:b/>
          <w:sz w:val="28"/>
          <w:szCs w:val="28"/>
        </w:rPr>
        <w:t>»</w:t>
      </w:r>
    </w:p>
    <w:p w:rsidR="00051EC3" w:rsidRPr="00860D75" w:rsidRDefault="00051EC3" w:rsidP="00051EC3">
      <w:pPr>
        <w:rPr>
          <w:sz w:val="28"/>
          <w:szCs w:val="28"/>
        </w:rPr>
      </w:pPr>
    </w:p>
    <w:p w:rsidR="00051EC3" w:rsidRPr="00860D75" w:rsidRDefault="00051EC3" w:rsidP="00051EC3">
      <w:pPr>
        <w:ind w:firstLine="360"/>
        <w:rPr>
          <w:color w:val="000000"/>
          <w:sz w:val="28"/>
          <w:szCs w:val="28"/>
        </w:rPr>
      </w:pPr>
      <w:r w:rsidRPr="00860D75">
        <w:rPr>
          <w:b/>
          <w:sz w:val="28"/>
          <w:szCs w:val="28"/>
          <w:u w:val="single"/>
        </w:rPr>
        <w:t>Цель занятия:</w:t>
      </w:r>
      <w:r w:rsidRPr="00860D75">
        <w:rPr>
          <w:sz w:val="28"/>
          <w:szCs w:val="28"/>
        </w:rPr>
        <w:t xml:space="preserve"> </w:t>
      </w:r>
      <w:r w:rsidRPr="00860D75">
        <w:rPr>
          <w:color w:val="000000"/>
          <w:sz w:val="28"/>
          <w:szCs w:val="28"/>
        </w:rPr>
        <w:t>выработать у студента умения св</w:t>
      </w:r>
      <w:r>
        <w:rPr>
          <w:color w:val="000000"/>
          <w:sz w:val="28"/>
          <w:szCs w:val="28"/>
        </w:rPr>
        <w:t>оевременно устано</w:t>
      </w:r>
      <w:r>
        <w:rPr>
          <w:color w:val="000000"/>
          <w:sz w:val="28"/>
          <w:szCs w:val="28"/>
        </w:rPr>
        <w:softHyphen/>
        <w:t xml:space="preserve">вить диагноз осложненной деструктивной пневмонии </w:t>
      </w:r>
      <w:r w:rsidRPr="00860D75">
        <w:rPr>
          <w:color w:val="000000"/>
          <w:sz w:val="28"/>
          <w:szCs w:val="28"/>
        </w:rPr>
        <w:t>у ребенка, определиться с тактикой его лечения, добиться знания им принципов лечения, реабилитации после перенесенного заболева</w:t>
      </w:r>
      <w:r w:rsidRPr="00860D75">
        <w:rPr>
          <w:color w:val="000000"/>
          <w:sz w:val="28"/>
          <w:szCs w:val="28"/>
        </w:rPr>
        <w:softHyphen/>
        <w:t>ния в условиях поликлиники.</w:t>
      </w:r>
    </w:p>
    <w:p w:rsidR="00051EC3" w:rsidRPr="00860D75" w:rsidRDefault="00051EC3" w:rsidP="00051EC3">
      <w:pPr>
        <w:ind w:left="360"/>
        <w:rPr>
          <w:sz w:val="28"/>
          <w:szCs w:val="28"/>
        </w:rPr>
      </w:pPr>
      <w:r w:rsidRPr="00860D75">
        <w:rPr>
          <w:b/>
          <w:sz w:val="28"/>
          <w:szCs w:val="28"/>
          <w:u w:val="single"/>
        </w:rPr>
        <w:t>Задачи:</w:t>
      </w:r>
      <w:r w:rsidRPr="00860D75">
        <w:rPr>
          <w:sz w:val="28"/>
          <w:szCs w:val="28"/>
        </w:rPr>
        <w:t xml:space="preserve"> формируют знания и умения студентов путем использования дидактических материалов разной степени трудности в зависимости от индивидуальных особенностей студента.</w:t>
      </w:r>
    </w:p>
    <w:p w:rsidR="00051EC3" w:rsidRDefault="00051EC3" w:rsidP="00051EC3">
      <w:pPr>
        <w:ind w:left="360"/>
        <w:rPr>
          <w:i/>
          <w:sz w:val="28"/>
          <w:szCs w:val="28"/>
        </w:rPr>
      </w:pPr>
      <w:r w:rsidRPr="00860D75">
        <w:rPr>
          <w:sz w:val="28"/>
          <w:szCs w:val="28"/>
        </w:rPr>
        <w:t>Студент должен</w:t>
      </w:r>
      <w:r w:rsidRPr="00860D75">
        <w:rPr>
          <w:i/>
          <w:sz w:val="28"/>
          <w:szCs w:val="28"/>
        </w:rPr>
        <w:t>:</w:t>
      </w:r>
    </w:p>
    <w:p w:rsidR="00051EC3" w:rsidRPr="00B95024" w:rsidRDefault="00051EC3" w:rsidP="00051EC3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95024">
        <w:rPr>
          <w:color w:val="000000"/>
          <w:sz w:val="28"/>
          <w:szCs w:val="28"/>
        </w:rPr>
        <w:t>Усвоить  клинические  методы диагностики острых гнойных деструктивных пневмоний у детей.</w:t>
      </w:r>
    </w:p>
    <w:p w:rsidR="00051EC3" w:rsidRPr="00B95024" w:rsidRDefault="00051EC3" w:rsidP="00051EC3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95024">
        <w:rPr>
          <w:color w:val="000000"/>
          <w:sz w:val="28"/>
          <w:szCs w:val="28"/>
        </w:rPr>
        <w:t>Отработать умения ставить диагноз ОГДП в различных её  ва</w:t>
      </w:r>
      <w:r w:rsidRPr="00B95024">
        <w:rPr>
          <w:color w:val="000000"/>
          <w:sz w:val="28"/>
          <w:szCs w:val="28"/>
        </w:rPr>
        <w:softHyphen/>
        <w:t>риантах по рентгенограммам.</w:t>
      </w:r>
    </w:p>
    <w:p w:rsidR="00051EC3" w:rsidRPr="00B95024" w:rsidRDefault="00051EC3" w:rsidP="00051EC3">
      <w:pPr>
        <w:numPr>
          <w:ilvl w:val="0"/>
          <w:numId w:val="16"/>
        </w:num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Усвоить</w:t>
      </w:r>
      <w:r w:rsidRPr="00B95024">
        <w:rPr>
          <w:color w:val="000000"/>
          <w:sz w:val="28"/>
          <w:szCs w:val="28"/>
        </w:rPr>
        <w:t xml:space="preserve"> тактик</w:t>
      </w:r>
      <w:r>
        <w:rPr>
          <w:color w:val="000000"/>
          <w:sz w:val="28"/>
          <w:szCs w:val="28"/>
        </w:rPr>
        <w:t>у</w:t>
      </w:r>
      <w:r w:rsidRPr="00B95024">
        <w:rPr>
          <w:b/>
          <w:bCs/>
          <w:color w:val="000000"/>
          <w:sz w:val="28"/>
          <w:szCs w:val="28"/>
        </w:rPr>
        <w:t xml:space="preserve"> </w:t>
      </w:r>
      <w:r w:rsidRPr="00B95024">
        <w:rPr>
          <w:bCs/>
          <w:color w:val="000000"/>
          <w:sz w:val="28"/>
          <w:szCs w:val="28"/>
        </w:rPr>
        <w:t>лечения</w:t>
      </w:r>
      <w:r w:rsidRPr="00B95024">
        <w:rPr>
          <w:color w:val="000000"/>
          <w:sz w:val="28"/>
          <w:szCs w:val="28"/>
        </w:rPr>
        <w:t xml:space="preserve"> ОГДП  (абсцесс  легкого,  </w:t>
      </w:r>
      <w:proofErr w:type="spellStart"/>
      <w:r w:rsidRPr="00B95024">
        <w:rPr>
          <w:color w:val="000000"/>
          <w:sz w:val="28"/>
          <w:szCs w:val="28"/>
        </w:rPr>
        <w:t>пиоторакс</w:t>
      </w:r>
      <w:proofErr w:type="spellEnd"/>
      <w:r w:rsidRPr="00B95024">
        <w:rPr>
          <w:color w:val="000000"/>
          <w:sz w:val="28"/>
          <w:szCs w:val="28"/>
        </w:rPr>
        <w:t xml:space="preserve">,  </w:t>
      </w:r>
      <w:proofErr w:type="spellStart"/>
      <w:r w:rsidRPr="00B95024">
        <w:rPr>
          <w:color w:val="000000"/>
          <w:sz w:val="28"/>
          <w:szCs w:val="28"/>
        </w:rPr>
        <w:t>пиопневмоторакс</w:t>
      </w:r>
      <w:proofErr w:type="spellEnd"/>
      <w:r w:rsidRPr="00B95024">
        <w:rPr>
          <w:color w:val="000000"/>
          <w:sz w:val="28"/>
          <w:szCs w:val="28"/>
        </w:rPr>
        <w:t>,</w:t>
      </w:r>
      <w:r w:rsidRPr="00B95024">
        <w:rPr>
          <w:bCs/>
          <w:color w:val="000000"/>
          <w:sz w:val="28"/>
          <w:szCs w:val="28"/>
        </w:rPr>
        <w:t xml:space="preserve"> </w:t>
      </w:r>
      <w:proofErr w:type="spellStart"/>
      <w:r w:rsidRPr="00B95024">
        <w:rPr>
          <w:bCs/>
          <w:color w:val="000000"/>
          <w:sz w:val="28"/>
          <w:szCs w:val="28"/>
        </w:rPr>
        <w:t>пиопневмомедиастинум</w:t>
      </w:r>
      <w:proofErr w:type="spellEnd"/>
      <w:r w:rsidRPr="00B95024">
        <w:rPr>
          <w:bCs/>
          <w:color w:val="000000"/>
          <w:sz w:val="28"/>
          <w:szCs w:val="28"/>
        </w:rPr>
        <w:t>).</w:t>
      </w:r>
    </w:p>
    <w:p w:rsidR="00051EC3" w:rsidRPr="00B95024" w:rsidRDefault="00051EC3" w:rsidP="00051EC3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</w:t>
      </w:r>
      <w:r w:rsidRPr="00B95024">
        <w:rPr>
          <w:color w:val="000000"/>
          <w:sz w:val="28"/>
          <w:szCs w:val="28"/>
        </w:rPr>
        <w:t xml:space="preserve"> практически</w:t>
      </w:r>
      <w:r>
        <w:rPr>
          <w:color w:val="000000"/>
          <w:sz w:val="28"/>
          <w:szCs w:val="28"/>
        </w:rPr>
        <w:t>ми</w:t>
      </w:r>
      <w:r w:rsidRPr="00B95024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ами</w:t>
      </w:r>
      <w:r w:rsidRPr="00B95024">
        <w:rPr>
          <w:color w:val="000000"/>
          <w:sz w:val="28"/>
          <w:szCs w:val="28"/>
        </w:rPr>
        <w:t xml:space="preserve"> умения собрать наборы для плевральной пункции,  </w:t>
      </w:r>
      <w:proofErr w:type="spellStart"/>
      <w:r w:rsidRPr="00B95024">
        <w:rPr>
          <w:color w:val="000000"/>
          <w:sz w:val="28"/>
          <w:szCs w:val="28"/>
        </w:rPr>
        <w:t>торакоцентеза</w:t>
      </w:r>
      <w:proofErr w:type="spellEnd"/>
      <w:r w:rsidRPr="00B95024">
        <w:rPr>
          <w:color w:val="000000"/>
          <w:sz w:val="28"/>
          <w:szCs w:val="28"/>
        </w:rPr>
        <w:t>, устрой</w:t>
      </w:r>
      <w:proofErr w:type="gramStart"/>
      <w:r w:rsidRPr="00B95024">
        <w:rPr>
          <w:color w:val="000000"/>
          <w:sz w:val="28"/>
          <w:szCs w:val="28"/>
        </w:rPr>
        <w:t>ств дл</w:t>
      </w:r>
      <w:proofErr w:type="gramEnd"/>
      <w:r w:rsidRPr="00B95024">
        <w:rPr>
          <w:color w:val="000000"/>
          <w:sz w:val="28"/>
          <w:szCs w:val="28"/>
        </w:rPr>
        <w:t>я пассивного и активного дренирования плевральной полости,  провести плевральную пункцию.</w:t>
      </w:r>
    </w:p>
    <w:p w:rsidR="00051EC3" w:rsidRPr="00B95024" w:rsidRDefault="00051EC3" w:rsidP="00051EC3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B95024">
        <w:rPr>
          <w:color w:val="000000"/>
          <w:sz w:val="28"/>
          <w:szCs w:val="28"/>
        </w:rPr>
        <w:t>Усво</w:t>
      </w:r>
      <w:r>
        <w:rPr>
          <w:color w:val="000000"/>
          <w:sz w:val="28"/>
          <w:szCs w:val="28"/>
        </w:rPr>
        <w:t>ить</w:t>
      </w:r>
      <w:r w:rsidRPr="00B95024">
        <w:rPr>
          <w:color w:val="000000"/>
          <w:sz w:val="28"/>
          <w:szCs w:val="28"/>
        </w:rPr>
        <w:t xml:space="preserve"> принцип</w:t>
      </w:r>
      <w:r>
        <w:rPr>
          <w:color w:val="000000"/>
          <w:sz w:val="28"/>
          <w:szCs w:val="28"/>
        </w:rPr>
        <w:t>ы</w:t>
      </w:r>
      <w:r w:rsidRPr="00B95024">
        <w:rPr>
          <w:color w:val="000000"/>
          <w:sz w:val="28"/>
          <w:szCs w:val="28"/>
        </w:rPr>
        <w:t xml:space="preserve"> диспансеризации детей, перенесших ост</w:t>
      </w:r>
      <w:r w:rsidRPr="00B95024">
        <w:rPr>
          <w:color w:val="000000"/>
          <w:sz w:val="28"/>
          <w:szCs w:val="28"/>
        </w:rPr>
        <w:softHyphen/>
        <w:t>рую гнойную деструктивную пневмонию.</w:t>
      </w:r>
    </w:p>
    <w:p w:rsidR="00051EC3" w:rsidRPr="00860D75" w:rsidRDefault="00051EC3" w:rsidP="00051EC3">
      <w:pPr>
        <w:ind w:firstLine="360"/>
        <w:jc w:val="both"/>
        <w:rPr>
          <w:sz w:val="28"/>
          <w:szCs w:val="28"/>
        </w:rPr>
      </w:pPr>
    </w:p>
    <w:p w:rsidR="00051EC3" w:rsidRDefault="00051EC3" w:rsidP="00051EC3">
      <w:pPr>
        <w:numPr>
          <w:ilvl w:val="0"/>
          <w:numId w:val="18"/>
        </w:numPr>
        <w:rPr>
          <w:sz w:val="28"/>
          <w:szCs w:val="28"/>
        </w:rPr>
      </w:pPr>
      <w:r w:rsidRPr="00860D75">
        <w:rPr>
          <w:b/>
          <w:sz w:val="28"/>
          <w:szCs w:val="28"/>
        </w:rPr>
        <w:t>Основные понятия, которые должны быть усвоены студентами в процессе изучения темы</w:t>
      </w:r>
      <w:r>
        <w:rPr>
          <w:b/>
          <w:sz w:val="28"/>
          <w:szCs w:val="28"/>
        </w:rPr>
        <w:t xml:space="preserve">: </w:t>
      </w:r>
      <w:r w:rsidRPr="00C000F1">
        <w:rPr>
          <w:sz w:val="28"/>
          <w:szCs w:val="28"/>
        </w:rPr>
        <w:t>остры</w:t>
      </w:r>
      <w:r>
        <w:rPr>
          <w:sz w:val="28"/>
          <w:szCs w:val="28"/>
        </w:rPr>
        <w:t>е</w:t>
      </w:r>
      <w:r w:rsidRPr="00C00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гнойные деструктивные пневмонии, экссудативный плеврит, </w:t>
      </w:r>
      <w:proofErr w:type="spellStart"/>
      <w:r>
        <w:rPr>
          <w:sz w:val="28"/>
          <w:szCs w:val="28"/>
        </w:rPr>
        <w:t>пиоторакс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пиопнемоторакс</w:t>
      </w:r>
      <w:proofErr w:type="spellEnd"/>
      <w:r>
        <w:rPr>
          <w:sz w:val="28"/>
          <w:szCs w:val="28"/>
        </w:rPr>
        <w:t xml:space="preserve">, абсцессы </w:t>
      </w:r>
      <w:proofErr w:type="gramStart"/>
      <w:r>
        <w:rPr>
          <w:sz w:val="28"/>
          <w:szCs w:val="28"/>
        </w:rPr>
        <w:t>легких</w:t>
      </w:r>
      <w:proofErr w:type="gramEnd"/>
      <w:r>
        <w:rPr>
          <w:sz w:val="28"/>
          <w:szCs w:val="28"/>
        </w:rPr>
        <w:t xml:space="preserve"> дренирующиеся и не дренирующиеся, буллы, пункция плевральной полости, пассивное и активное дренирование плевральной полости, </w:t>
      </w:r>
      <w:proofErr w:type="spellStart"/>
      <w:r>
        <w:rPr>
          <w:sz w:val="28"/>
          <w:szCs w:val="28"/>
        </w:rPr>
        <w:t>детоксикационная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терапия.</w:t>
      </w:r>
    </w:p>
    <w:p w:rsidR="00051EC3" w:rsidRDefault="00051EC3" w:rsidP="00051EC3">
      <w:pPr>
        <w:rPr>
          <w:sz w:val="28"/>
          <w:szCs w:val="28"/>
        </w:rPr>
      </w:pPr>
    </w:p>
    <w:p w:rsidR="00051EC3" w:rsidRPr="00CC2ACD" w:rsidRDefault="00051EC3" w:rsidP="00051EC3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CC2ACD">
        <w:rPr>
          <w:b/>
          <w:sz w:val="28"/>
          <w:szCs w:val="28"/>
        </w:rPr>
        <w:t>Вопросы к занятию:</w:t>
      </w:r>
    </w:p>
    <w:p w:rsidR="00051EC3" w:rsidRPr="004744EE" w:rsidRDefault="00051EC3" w:rsidP="00051EC3">
      <w:pPr>
        <w:spacing w:before="140"/>
        <w:ind w:left="360"/>
        <w:jc w:val="both"/>
        <w:rPr>
          <w:color w:val="000000"/>
          <w:sz w:val="28"/>
          <w:szCs w:val="28"/>
        </w:rPr>
      </w:pPr>
      <w:r w:rsidRPr="004744EE">
        <w:rPr>
          <w:color w:val="000000"/>
          <w:sz w:val="28"/>
          <w:szCs w:val="28"/>
        </w:rPr>
        <w:t>1. Этиология и основные этапы патогенеза ОГДП, механизм воз</w:t>
      </w:r>
      <w:r w:rsidRPr="004744EE">
        <w:rPr>
          <w:color w:val="000000"/>
          <w:sz w:val="28"/>
          <w:szCs w:val="28"/>
        </w:rPr>
        <w:softHyphen/>
        <w:t>никновения легочных</w:t>
      </w:r>
      <w:r w:rsidRPr="004744EE">
        <w:rPr>
          <w:bCs/>
          <w:color w:val="000000"/>
          <w:sz w:val="28"/>
          <w:szCs w:val="28"/>
        </w:rPr>
        <w:t xml:space="preserve"> и плевральных</w:t>
      </w:r>
      <w:r w:rsidRPr="004744EE">
        <w:rPr>
          <w:color w:val="000000"/>
          <w:sz w:val="28"/>
          <w:szCs w:val="28"/>
        </w:rPr>
        <w:t xml:space="preserve"> осложнений.</w:t>
      </w:r>
    </w:p>
    <w:p w:rsidR="00051EC3" w:rsidRPr="004744EE" w:rsidRDefault="00051EC3" w:rsidP="00051EC3">
      <w:pPr>
        <w:spacing w:before="140"/>
        <w:ind w:left="360"/>
        <w:jc w:val="both"/>
        <w:rPr>
          <w:color w:val="000000"/>
          <w:sz w:val="28"/>
          <w:szCs w:val="28"/>
        </w:rPr>
      </w:pPr>
      <w:r w:rsidRPr="004744EE">
        <w:rPr>
          <w:color w:val="000000"/>
          <w:sz w:val="28"/>
          <w:szCs w:val="28"/>
        </w:rPr>
        <w:t>2. Особенности  клинического течения стафилококковых пневмо</w:t>
      </w:r>
      <w:r w:rsidRPr="004744EE">
        <w:rPr>
          <w:color w:val="000000"/>
          <w:sz w:val="28"/>
          <w:szCs w:val="28"/>
        </w:rPr>
        <w:softHyphen/>
        <w:t>ний. Классификация хирургических осложнений.</w:t>
      </w:r>
    </w:p>
    <w:p w:rsidR="00051EC3" w:rsidRPr="004744EE" w:rsidRDefault="00051EC3" w:rsidP="00051EC3">
      <w:pPr>
        <w:spacing w:before="140"/>
        <w:ind w:left="360"/>
        <w:jc w:val="both"/>
        <w:rPr>
          <w:color w:val="000000"/>
          <w:sz w:val="28"/>
          <w:szCs w:val="28"/>
        </w:rPr>
      </w:pPr>
      <w:r w:rsidRPr="004744EE">
        <w:rPr>
          <w:color w:val="000000"/>
          <w:sz w:val="28"/>
          <w:szCs w:val="28"/>
        </w:rPr>
        <w:t xml:space="preserve">3. </w:t>
      </w:r>
      <w:proofErr w:type="spellStart"/>
      <w:r w:rsidRPr="004744EE">
        <w:rPr>
          <w:color w:val="000000"/>
          <w:sz w:val="28"/>
          <w:szCs w:val="28"/>
        </w:rPr>
        <w:t>Пиоторакс</w:t>
      </w:r>
      <w:proofErr w:type="spellEnd"/>
      <w:r w:rsidRPr="004744EE">
        <w:rPr>
          <w:color w:val="000000"/>
          <w:sz w:val="28"/>
          <w:szCs w:val="28"/>
        </w:rPr>
        <w:t>.  Клиническая и рентгенологическая</w:t>
      </w:r>
      <w:r w:rsidRPr="004744EE">
        <w:rPr>
          <w:bCs/>
          <w:color w:val="000000"/>
          <w:sz w:val="28"/>
          <w:szCs w:val="28"/>
        </w:rPr>
        <w:t xml:space="preserve"> картина</w:t>
      </w:r>
      <w:r w:rsidRPr="004744EE">
        <w:rPr>
          <w:color w:val="000000"/>
          <w:sz w:val="28"/>
          <w:szCs w:val="28"/>
        </w:rPr>
        <w:t>. Тактика лечения. Техника плевральной</w:t>
      </w:r>
      <w:r w:rsidRPr="004744EE">
        <w:rPr>
          <w:bCs/>
          <w:color w:val="000000"/>
          <w:sz w:val="28"/>
          <w:szCs w:val="28"/>
        </w:rPr>
        <w:t xml:space="preserve"> пункции</w:t>
      </w:r>
      <w:r w:rsidRPr="004744EE">
        <w:rPr>
          <w:color w:val="000000"/>
          <w:sz w:val="28"/>
          <w:szCs w:val="28"/>
        </w:rPr>
        <w:t xml:space="preserve"> у детей.</w:t>
      </w:r>
    </w:p>
    <w:p w:rsidR="00051EC3" w:rsidRPr="004744EE" w:rsidRDefault="00051EC3" w:rsidP="00051EC3">
      <w:pPr>
        <w:spacing w:before="140"/>
        <w:ind w:left="360"/>
        <w:jc w:val="both"/>
        <w:rPr>
          <w:color w:val="000000"/>
          <w:sz w:val="28"/>
          <w:szCs w:val="28"/>
        </w:rPr>
      </w:pPr>
      <w:r w:rsidRPr="004744EE">
        <w:rPr>
          <w:color w:val="000000"/>
          <w:sz w:val="28"/>
          <w:szCs w:val="28"/>
        </w:rPr>
        <w:t>4. Абсцессы легкого у детей.  Классификация. К</w:t>
      </w:r>
      <w:r>
        <w:rPr>
          <w:color w:val="000000"/>
          <w:sz w:val="28"/>
          <w:szCs w:val="28"/>
        </w:rPr>
        <w:t>л</w:t>
      </w:r>
      <w:r w:rsidRPr="004744EE">
        <w:rPr>
          <w:color w:val="000000"/>
          <w:sz w:val="28"/>
          <w:szCs w:val="28"/>
        </w:rPr>
        <w:t>инико-рентгенологическая диагностика.</w:t>
      </w:r>
      <w:r w:rsidRPr="004744EE">
        <w:rPr>
          <w:bCs/>
          <w:color w:val="000000"/>
          <w:sz w:val="28"/>
          <w:szCs w:val="28"/>
        </w:rPr>
        <w:t xml:space="preserve"> Принципы</w:t>
      </w:r>
      <w:r w:rsidRPr="004744EE">
        <w:rPr>
          <w:color w:val="000000"/>
          <w:sz w:val="28"/>
          <w:szCs w:val="28"/>
        </w:rPr>
        <w:t xml:space="preserve"> хирургического</w:t>
      </w:r>
      <w:r w:rsidRPr="004744EE">
        <w:rPr>
          <w:bCs/>
          <w:color w:val="000000"/>
          <w:sz w:val="28"/>
          <w:szCs w:val="28"/>
        </w:rPr>
        <w:t xml:space="preserve"> лечения.</w:t>
      </w:r>
      <w:r w:rsidRPr="004744EE">
        <w:rPr>
          <w:color w:val="000000"/>
          <w:sz w:val="28"/>
          <w:szCs w:val="28"/>
        </w:rPr>
        <w:t xml:space="preserve"> Техни</w:t>
      </w:r>
      <w:r w:rsidRPr="004744EE">
        <w:rPr>
          <w:color w:val="000000"/>
          <w:sz w:val="28"/>
          <w:szCs w:val="28"/>
        </w:rPr>
        <w:softHyphen/>
        <w:t>ка</w:t>
      </w:r>
      <w:r w:rsidRPr="004744EE">
        <w:rPr>
          <w:bCs/>
          <w:color w:val="000000"/>
          <w:sz w:val="28"/>
          <w:szCs w:val="28"/>
        </w:rPr>
        <w:t xml:space="preserve">  пункции</w:t>
      </w:r>
      <w:r w:rsidRPr="004744EE">
        <w:rPr>
          <w:color w:val="000000"/>
          <w:sz w:val="28"/>
          <w:szCs w:val="28"/>
        </w:rPr>
        <w:t xml:space="preserve"> абсцесса.  Методика </w:t>
      </w:r>
      <w:proofErr w:type="spellStart"/>
      <w:r w:rsidRPr="004744EE">
        <w:rPr>
          <w:color w:val="000000"/>
          <w:sz w:val="28"/>
          <w:szCs w:val="28"/>
        </w:rPr>
        <w:t>постурального</w:t>
      </w:r>
      <w:proofErr w:type="spellEnd"/>
      <w:r w:rsidRPr="004744EE">
        <w:rPr>
          <w:color w:val="000000"/>
          <w:sz w:val="28"/>
          <w:szCs w:val="28"/>
        </w:rPr>
        <w:t xml:space="preserve"> дренажа и насильст</w:t>
      </w:r>
      <w:r w:rsidRPr="004744EE">
        <w:rPr>
          <w:color w:val="000000"/>
          <w:sz w:val="28"/>
          <w:szCs w:val="28"/>
        </w:rPr>
        <w:softHyphen/>
        <w:t>венного кашля.</w:t>
      </w:r>
    </w:p>
    <w:p w:rsidR="00051EC3" w:rsidRPr="004744EE" w:rsidRDefault="00051EC3" w:rsidP="00051EC3">
      <w:pPr>
        <w:spacing w:before="140"/>
        <w:ind w:left="360"/>
        <w:jc w:val="both"/>
        <w:rPr>
          <w:color w:val="000000"/>
          <w:sz w:val="28"/>
          <w:szCs w:val="28"/>
        </w:rPr>
      </w:pPr>
      <w:r w:rsidRPr="004744EE">
        <w:rPr>
          <w:color w:val="000000"/>
          <w:sz w:val="28"/>
          <w:szCs w:val="28"/>
        </w:rPr>
        <w:lastRenderedPageBreak/>
        <w:t xml:space="preserve">5. </w:t>
      </w:r>
      <w:proofErr w:type="spellStart"/>
      <w:r w:rsidRPr="004744EE">
        <w:rPr>
          <w:color w:val="000000"/>
          <w:sz w:val="28"/>
          <w:szCs w:val="28"/>
        </w:rPr>
        <w:t>Пиопневмоторакс</w:t>
      </w:r>
      <w:proofErr w:type="spellEnd"/>
      <w:r w:rsidRPr="004744EE">
        <w:rPr>
          <w:color w:val="000000"/>
          <w:sz w:val="28"/>
          <w:szCs w:val="28"/>
        </w:rPr>
        <w:t xml:space="preserve">. Клиническая и </w:t>
      </w:r>
      <w:proofErr w:type="spellStart"/>
      <w:r w:rsidRPr="004744EE">
        <w:rPr>
          <w:color w:val="000000"/>
          <w:sz w:val="28"/>
          <w:szCs w:val="28"/>
        </w:rPr>
        <w:t>ренггенологическая</w:t>
      </w:r>
      <w:proofErr w:type="spellEnd"/>
      <w:r w:rsidRPr="004744EE">
        <w:rPr>
          <w:color w:val="000000"/>
          <w:sz w:val="28"/>
          <w:szCs w:val="28"/>
        </w:rPr>
        <w:t xml:space="preserve"> карти</w:t>
      </w:r>
      <w:r w:rsidRPr="004744EE">
        <w:rPr>
          <w:color w:val="000000"/>
          <w:sz w:val="28"/>
          <w:szCs w:val="28"/>
        </w:rPr>
        <w:softHyphen/>
        <w:t xml:space="preserve">на. Принципы хирургического лечения. Техника </w:t>
      </w:r>
      <w:proofErr w:type="spellStart"/>
      <w:r w:rsidRPr="004744EE">
        <w:rPr>
          <w:color w:val="000000"/>
          <w:sz w:val="28"/>
          <w:szCs w:val="28"/>
        </w:rPr>
        <w:t>торакоцентеза</w:t>
      </w:r>
      <w:proofErr w:type="spellEnd"/>
      <w:r w:rsidRPr="004744EE">
        <w:rPr>
          <w:color w:val="000000"/>
          <w:sz w:val="28"/>
          <w:szCs w:val="28"/>
        </w:rPr>
        <w:t xml:space="preserve"> и дре</w:t>
      </w:r>
      <w:r w:rsidRPr="004744EE">
        <w:rPr>
          <w:color w:val="000000"/>
          <w:sz w:val="28"/>
          <w:szCs w:val="28"/>
        </w:rPr>
        <w:softHyphen/>
        <w:t>нирования плевральной полости.</w:t>
      </w:r>
    </w:p>
    <w:p w:rsidR="00051EC3" w:rsidRPr="004744EE" w:rsidRDefault="00051EC3" w:rsidP="00051EC3">
      <w:pPr>
        <w:spacing w:before="140"/>
        <w:ind w:left="360"/>
        <w:jc w:val="both"/>
        <w:rPr>
          <w:color w:val="000000"/>
          <w:sz w:val="28"/>
          <w:szCs w:val="28"/>
        </w:rPr>
      </w:pPr>
      <w:r w:rsidRPr="004744EE">
        <w:rPr>
          <w:color w:val="000000"/>
          <w:sz w:val="28"/>
          <w:szCs w:val="28"/>
        </w:rPr>
        <w:t>6. Пассивное и активное  дренирование  плевральной  полости, Схема и собирание устрой</w:t>
      </w:r>
      <w:proofErr w:type="gramStart"/>
      <w:r w:rsidRPr="004744EE">
        <w:rPr>
          <w:color w:val="000000"/>
          <w:sz w:val="28"/>
          <w:szCs w:val="28"/>
        </w:rPr>
        <w:t>ств</w:t>
      </w:r>
      <w:r>
        <w:rPr>
          <w:color w:val="000000"/>
          <w:sz w:val="28"/>
          <w:szCs w:val="28"/>
        </w:rPr>
        <w:t xml:space="preserve"> </w:t>
      </w:r>
      <w:r w:rsidRPr="004744EE">
        <w:rPr>
          <w:color w:val="000000"/>
          <w:sz w:val="28"/>
          <w:szCs w:val="28"/>
        </w:rPr>
        <w:t>дл</w:t>
      </w:r>
      <w:proofErr w:type="gramEnd"/>
      <w:r w:rsidRPr="004744EE">
        <w:rPr>
          <w:color w:val="000000"/>
          <w:sz w:val="28"/>
          <w:szCs w:val="28"/>
        </w:rPr>
        <w:t xml:space="preserve">я пассивного (по </w:t>
      </w:r>
      <w:proofErr w:type="spellStart"/>
      <w:r w:rsidRPr="004744EE">
        <w:rPr>
          <w:color w:val="000000"/>
          <w:sz w:val="28"/>
          <w:szCs w:val="28"/>
        </w:rPr>
        <w:t>Бюлау</w:t>
      </w:r>
      <w:proofErr w:type="spellEnd"/>
      <w:r w:rsidRPr="004744EE">
        <w:rPr>
          <w:color w:val="000000"/>
          <w:sz w:val="28"/>
          <w:szCs w:val="28"/>
        </w:rPr>
        <w:t>) и активно</w:t>
      </w:r>
      <w:r w:rsidRPr="004744EE">
        <w:rPr>
          <w:color w:val="000000"/>
          <w:sz w:val="28"/>
          <w:szCs w:val="28"/>
        </w:rPr>
        <w:softHyphen/>
        <w:t>го дренирования плевральной полости.</w:t>
      </w:r>
    </w:p>
    <w:p w:rsidR="00051EC3" w:rsidRPr="004744EE" w:rsidRDefault="00051EC3" w:rsidP="00051EC3">
      <w:pPr>
        <w:spacing w:before="140"/>
        <w:ind w:left="360"/>
        <w:jc w:val="both"/>
        <w:rPr>
          <w:color w:val="000000"/>
          <w:sz w:val="28"/>
          <w:szCs w:val="28"/>
        </w:rPr>
      </w:pPr>
      <w:r w:rsidRPr="004744EE">
        <w:rPr>
          <w:i/>
          <w:iCs/>
          <w:color w:val="000000"/>
          <w:sz w:val="28"/>
          <w:szCs w:val="28"/>
        </w:rPr>
        <w:t>7.</w:t>
      </w:r>
      <w:r w:rsidRPr="004744EE">
        <w:rPr>
          <w:color w:val="000000"/>
          <w:sz w:val="28"/>
          <w:szCs w:val="28"/>
        </w:rPr>
        <w:t xml:space="preserve"> Принципы  комплексного  консервативного лечения больных с ОГДП.</w:t>
      </w:r>
    </w:p>
    <w:p w:rsidR="00051EC3" w:rsidRPr="004744EE" w:rsidRDefault="00051EC3" w:rsidP="00051EC3">
      <w:pPr>
        <w:spacing w:before="140"/>
        <w:ind w:left="360"/>
        <w:jc w:val="both"/>
        <w:rPr>
          <w:color w:val="000000"/>
          <w:sz w:val="28"/>
          <w:szCs w:val="28"/>
        </w:rPr>
      </w:pPr>
      <w:r w:rsidRPr="004744EE">
        <w:rPr>
          <w:color w:val="000000"/>
          <w:sz w:val="28"/>
          <w:szCs w:val="28"/>
        </w:rPr>
        <w:t xml:space="preserve">8. Исходы ОГДП, лечение остаточных явлений. </w:t>
      </w:r>
    </w:p>
    <w:p w:rsidR="00051EC3" w:rsidRPr="00CC2ACD" w:rsidRDefault="00051EC3" w:rsidP="00051EC3">
      <w:pPr>
        <w:spacing w:before="20"/>
        <w:ind w:left="360"/>
        <w:rPr>
          <w:color w:val="000000"/>
          <w:sz w:val="28"/>
          <w:szCs w:val="28"/>
        </w:rPr>
      </w:pPr>
    </w:p>
    <w:p w:rsidR="00051EC3" w:rsidRPr="00CC2ACD" w:rsidRDefault="00051EC3" w:rsidP="00051EC3">
      <w:pPr>
        <w:numPr>
          <w:ilvl w:val="0"/>
          <w:numId w:val="18"/>
        </w:numPr>
        <w:rPr>
          <w:b/>
          <w:color w:val="000000"/>
          <w:sz w:val="28"/>
          <w:szCs w:val="28"/>
        </w:rPr>
      </w:pPr>
      <w:r w:rsidRPr="00CC2ACD">
        <w:rPr>
          <w:b/>
          <w:color w:val="000000"/>
          <w:sz w:val="28"/>
          <w:szCs w:val="28"/>
        </w:rPr>
        <w:t>Вопросы для самоконтроля:</w:t>
      </w:r>
    </w:p>
    <w:p w:rsidR="00051EC3" w:rsidRDefault="00051EC3" w:rsidP="00051EC3">
      <w:pPr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осложнений острых гнойных деструктивных пневмоний</w:t>
      </w:r>
    </w:p>
    <w:p w:rsidR="00051EC3" w:rsidRDefault="00051EC3" w:rsidP="00051EC3">
      <w:pPr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плевральной пункции</w:t>
      </w:r>
    </w:p>
    <w:p w:rsidR="00051EC3" w:rsidRDefault="00051EC3" w:rsidP="00051EC3">
      <w:pPr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дренированию плевральной полости</w:t>
      </w:r>
    </w:p>
    <w:p w:rsidR="00051EC3" w:rsidRDefault="00051EC3" w:rsidP="00051EC3">
      <w:pPr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лечения абсцессов легких</w:t>
      </w:r>
    </w:p>
    <w:p w:rsidR="00051EC3" w:rsidRDefault="00051EC3" w:rsidP="00051EC3">
      <w:pPr>
        <w:numPr>
          <w:ilvl w:val="0"/>
          <w:numId w:val="1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лечению булл</w:t>
      </w:r>
    </w:p>
    <w:p w:rsidR="00051EC3" w:rsidRPr="00CC2ACD" w:rsidRDefault="00051EC3" w:rsidP="00051EC3">
      <w:pPr>
        <w:ind w:left="360"/>
        <w:rPr>
          <w:color w:val="000000"/>
          <w:sz w:val="28"/>
          <w:szCs w:val="28"/>
        </w:rPr>
      </w:pPr>
    </w:p>
    <w:p w:rsidR="00051EC3" w:rsidRDefault="00051EC3" w:rsidP="00051EC3">
      <w:pPr>
        <w:numPr>
          <w:ilvl w:val="0"/>
          <w:numId w:val="18"/>
        </w:numPr>
        <w:rPr>
          <w:b/>
          <w:color w:val="000000"/>
          <w:sz w:val="28"/>
          <w:szCs w:val="28"/>
        </w:rPr>
      </w:pPr>
      <w:r w:rsidRPr="00957B04">
        <w:rPr>
          <w:b/>
          <w:color w:val="000000"/>
          <w:sz w:val="28"/>
          <w:szCs w:val="28"/>
        </w:rPr>
        <w:t>Основная и дополнительная литература к теме:</w:t>
      </w:r>
    </w:p>
    <w:p w:rsidR="00051EC3" w:rsidRPr="00332516" w:rsidRDefault="00051EC3" w:rsidP="00051EC3">
      <w:pPr>
        <w:ind w:left="360"/>
        <w:rPr>
          <w:b/>
          <w:color w:val="000000"/>
          <w:sz w:val="28"/>
          <w:szCs w:val="28"/>
        </w:rPr>
      </w:pPr>
      <w:r w:rsidRPr="00332516">
        <w:rPr>
          <w:b/>
          <w:color w:val="000000"/>
          <w:sz w:val="28"/>
          <w:szCs w:val="28"/>
        </w:rPr>
        <w:t>Основная:</w:t>
      </w:r>
    </w:p>
    <w:p w:rsidR="00051EC3" w:rsidRPr="00332516" w:rsidRDefault="00051EC3" w:rsidP="00051EC3">
      <w:pPr>
        <w:ind w:left="360"/>
        <w:rPr>
          <w:b/>
          <w:color w:val="000000"/>
          <w:sz w:val="28"/>
          <w:szCs w:val="28"/>
        </w:rPr>
      </w:pPr>
    </w:p>
    <w:p w:rsidR="00051EC3" w:rsidRPr="00332516" w:rsidRDefault="00051EC3" w:rsidP="00051EC3">
      <w:pPr>
        <w:spacing w:before="14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32516">
        <w:rPr>
          <w:color w:val="000000"/>
          <w:sz w:val="28"/>
          <w:szCs w:val="28"/>
        </w:rPr>
        <w:t xml:space="preserve">Исаков Ю.Ф. Хирургические болезни у детей., М., 1993, </w:t>
      </w:r>
      <w:proofErr w:type="spellStart"/>
      <w:proofErr w:type="gramStart"/>
      <w:r w:rsidRPr="00332516">
        <w:rPr>
          <w:color w:val="000000"/>
          <w:sz w:val="28"/>
          <w:szCs w:val="28"/>
        </w:rPr>
        <w:t>стр</w:t>
      </w:r>
      <w:proofErr w:type="spellEnd"/>
      <w:proofErr w:type="gramEnd"/>
      <w:r w:rsidRPr="00332516">
        <w:rPr>
          <w:color w:val="000000"/>
          <w:sz w:val="28"/>
          <w:szCs w:val="28"/>
        </w:rPr>
        <w:t xml:space="preserve"> 113-122.</w:t>
      </w:r>
    </w:p>
    <w:p w:rsidR="00051EC3" w:rsidRPr="00332516" w:rsidRDefault="00051EC3" w:rsidP="00051EC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332516">
        <w:rPr>
          <w:color w:val="000000"/>
          <w:sz w:val="28"/>
          <w:szCs w:val="28"/>
        </w:rPr>
        <w:t>Баиров</w:t>
      </w:r>
      <w:proofErr w:type="spellEnd"/>
      <w:r w:rsidRPr="00332516">
        <w:rPr>
          <w:color w:val="000000"/>
          <w:sz w:val="28"/>
          <w:szCs w:val="28"/>
        </w:rPr>
        <w:t xml:space="preserve"> Г.А. Неотложная хирургия детей.</w:t>
      </w:r>
      <w:r w:rsidRPr="00332516">
        <w:rPr>
          <w:b/>
          <w:bCs/>
          <w:color w:val="000000"/>
          <w:sz w:val="28"/>
          <w:szCs w:val="28"/>
        </w:rPr>
        <w:t xml:space="preserve"> Л.,</w:t>
      </w:r>
      <w:r w:rsidRPr="00332516">
        <w:rPr>
          <w:color w:val="000000"/>
          <w:sz w:val="28"/>
          <w:szCs w:val="28"/>
        </w:rPr>
        <w:t xml:space="preserve"> 1993, стр. 57-70. </w:t>
      </w:r>
    </w:p>
    <w:p w:rsidR="00051EC3" w:rsidRPr="00332516" w:rsidRDefault="00051EC3" w:rsidP="00051EC3">
      <w:pPr>
        <w:ind w:left="360"/>
        <w:rPr>
          <w:color w:val="000000"/>
          <w:sz w:val="28"/>
          <w:szCs w:val="28"/>
        </w:rPr>
      </w:pPr>
    </w:p>
    <w:p w:rsidR="00051EC3" w:rsidRPr="00332516" w:rsidRDefault="00051EC3" w:rsidP="00051EC3">
      <w:pPr>
        <w:ind w:left="360"/>
        <w:rPr>
          <w:color w:val="000000"/>
          <w:sz w:val="28"/>
          <w:szCs w:val="28"/>
        </w:rPr>
      </w:pPr>
      <w:r w:rsidRPr="00332516">
        <w:rPr>
          <w:b/>
          <w:color w:val="000000"/>
          <w:sz w:val="28"/>
          <w:szCs w:val="28"/>
        </w:rPr>
        <w:t>Дополнительная:</w:t>
      </w:r>
    </w:p>
    <w:p w:rsidR="00051EC3" w:rsidRPr="00332516" w:rsidRDefault="00051EC3" w:rsidP="00051EC3">
      <w:pPr>
        <w:spacing w:before="14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32516">
        <w:rPr>
          <w:color w:val="000000"/>
          <w:sz w:val="28"/>
          <w:szCs w:val="28"/>
        </w:rPr>
        <w:t xml:space="preserve">. Исаков Ю.Ф, Степанов С.Я. </w:t>
      </w:r>
      <w:proofErr w:type="spellStart"/>
      <w:r w:rsidRPr="00332516">
        <w:rPr>
          <w:color w:val="000000"/>
          <w:sz w:val="28"/>
          <w:szCs w:val="28"/>
        </w:rPr>
        <w:t>Гераськин</w:t>
      </w:r>
      <w:proofErr w:type="spellEnd"/>
      <w:r w:rsidRPr="00332516">
        <w:rPr>
          <w:color w:val="000000"/>
          <w:sz w:val="28"/>
          <w:szCs w:val="28"/>
        </w:rPr>
        <w:t xml:space="preserve"> В.И. Руководство по торакальной хирургии</w:t>
      </w:r>
      <w:r w:rsidRPr="00332516">
        <w:rPr>
          <w:smallCaps/>
          <w:color w:val="000000"/>
          <w:sz w:val="28"/>
          <w:szCs w:val="28"/>
        </w:rPr>
        <w:t xml:space="preserve"> </w:t>
      </w:r>
      <w:r w:rsidRPr="00332516">
        <w:rPr>
          <w:color w:val="000000"/>
          <w:sz w:val="28"/>
          <w:szCs w:val="28"/>
        </w:rPr>
        <w:t>у детей.</w:t>
      </w:r>
      <w:r>
        <w:rPr>
          <w:color w:val="000000"/>
          <w:sz w:val="28"/>
          <w:szCs w:val="28"/>
        </w:rPr>
        <w:t xml:space="preserve"> -</w:t>
      </w:r>
      <w:r w:rsidRPr="00332516">
        <w:rPr>
          <w:color w:val="000000"/>
          <w:sz w:val="28"/>
          <w:szCs w:val="28"/>
        </w:rPr>
        <w:t xml:space="preserve"> М. , 1978</w:t>
      </w:r>
      <w:r>
        <w:rPr>
          <w:color w:val="000000"/>
          <w:sz w:val="28"/>
          <w:szCs w:val="28"/>
        </w:rPr>
        <w:t>. -</w:t>
      </w:r>
      <w:r w:rsidRPr="003325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332516">
        <w:rPr>
          <w:color w:val="000000"/>
          <w:sz w:val="28"/>
          <w:szCs w:val="28"/>
        </w:rPr>
        <w:t>. 124-161.</w:t>
      </w:r>
    </w:p>
    <w:p w:rsidR="00051EC3" w:rsidRPr="00332516" w:rsidRDefault="00051EC3" w:rsidP="00051EC3">
      <w:pPr>
        <w:spacing w:before="14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32516">
        <w:rPr>
          <w:color w:val="000000"/>
          <w:sz w:val="28"/>
          <w:szCs w:val="28"/>
        </w:rPr>
        <w:t xml:space="preserve">. Детская </w:t>
      </w:r>
      <w:proofErr w:type="spellStart"/>
      <w:r w:rsidRPr="00332516">
        <w:rPr>
          <w:color w:val="000000"/>
          <w:sz w:val="28"/>
          <w:szCs w:val="28"/>
        </w:rPr>
        <w:t>торокальная</w:t>
      </w:r>
      <w:proofErr w:type="spellEnd"/>
      <w:r w:rsidRPr="00332516">
        <w:rPr>
          <w:color w:val="000000"/>
          <w:sz w:val="28"/>
          <w:szCs w:val="28"/>
        </w:rPr>
        <w:t xml:space="preserve"> хирургия. Под. Ред. </w:t>
      </w:r>
      <w:proofErr w:type="spellStart"/>
      <w:r w:rsidRPr="00332516">
        <w:rPr>
          <w:color w:val="000000"/>
          <w:sz w:val="28"/>
          <w:szCs w:val="28"/>
        </w:rPr>
        <w:t>В.И.Стручкова</w:t>
      </w:r>
      <w:proofErr w:type="spellEnd"/>
      <w:r w:rsidRPr="00332516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332516">
        <w:rPr>
          <w:color w:val="000000"/>
          <w:sz w:val="28"/>
          <w:szCs w:val="28"/>
        </w:rPr>
        <w:t>А.Г.Пугачева.</w:t>
      </w:r>
      <w:r>
        <w:rPr>
          <w:color w:val="000000"/>
          <w:sz w:val="28"/>
          <w:szCs w:val="28"/>
        </w:rPr>
        <w:t xml:space="preserve"> -</w:t>
      </w:r>
      <w:r w:rsidRPr="00332516">
        <w:rPr>
          <w:color w:val="000000"/>
          <w:sz w:val="28"/>
          <w:szCs w:val="28"/>
        </w:rPr>
        <w:t xml:space="preserve"> М., 1975</w:t>
      </w:r>
      <w:r>
        <w:rPr>
          <w:color w:val="000000"/>
          <w:sz w:val="28"/>
          <w:szCs w:val="28"/>
        </w:rPr>
        <w:t>. –</w:t>
      </w:r>
      <w:r w:rsidRPr="003325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Pr="00332516">
        <w:rPr>
          <w:color w:val="000000"/>
          <w:sz w:val="28"/>
          <w:szCs w:val="28"/>
        </w:rPr>
        <w:t xml:space="preserve"> 267-317.</w:t>
      </w:r>
    </w:p>
    <w:p w:rsidR="00051EC3" w:rsidRPr="00332516" w:rsidRDefault="00051EC3" w:rsidP="00051EC3">
      <w:pPr>
        <w:spacing w:before="140"/>
        <w:ind w:firstLine="360"/>
        <w:rPr>
          <w:color w:val="000000"/>
          <w:sz w:val="28"/>
          <w:szCs w:val="28"/>
        </w:rPr>
      </w:pPr>
      <w:r w:rsidRPr="00332516">
        <w:rPr>
          <w:color w:val="000000"/>
          <w:sz w:val="28"/>
          <w:szCs w:val="28"/>
        </w:rPr>
        <w:t xml:space="preserve">5. </w:t>
      </w:r>
      <w:proofErr w:type="spellStart"/>
      <w:r w:rsidRPr="00332516">
        <w:rPr>
          <w:color w:val="000000"/>
          <w:sz w:val="28"/>
          <w:szCs w:val="28"/>
        </w:rPr>
        <w:t>Рокицкий</w:t>
      </w:r>
      <w:proofErr w:type="spellEnd"/>
      <w:r w:rsidRPr="00332516">
        <w:rPr>
          <w:color w:val="000000"/>
          <w:sz w:val="28"/>
          <w:szCs w:val="28"/>
        </w:rPr>
        <w:t xml:space="preserve"> М.Р. Хирургические заболевания легких у детей. </w:t>
      </w:r>
      <w:r>
        <w:rPr>
          <w:color w:val="000000"/>
          <w:sz w:val="28"/>
          <w:szCs w:val="28"/>
        </w:rPr>
        <w:t>-</w:t>
      </w:r>
      <w:r w:rsidRPr="00332516">
        <w:rPr>
          <w:color w:val="000000"/>
          <w:sz w:val="28"/>
          <w:szCs w:val="28"/>
        </w:rPr>
        <w:t xml:space="preserve"> Л., 1988</w:t>
      </w:r>
      <w:r>
        <w:rPr>
          <w:color w:val="000000"/>
          <w:sz w:val="28"/>
          <w:szCs w:val="28"/>
        </w:rPr>
        <w:t xml:space="preserve">. - </w:t>
      </w:r>
      <w:r w:rsidRPr="003325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Pr="00332516">
        <w:rPr>
          <w:color w:val="000000"/>
          <w:sz w:val="28"/>
          <w:szCs w:val="28"/>
        </w:rPr>
        <w:t xml:space="preserve"> 192-232.</w:t>
      </w:r>
    </w:p>
    <w:p w:rsidR="00051EC3" w:rsidRPr="00332516" w:rsidRDefault="00051EC3" w:rsidP="00051EC3">
      <w:pPr>
        <w:spacing w:before="140"/>
        <w:ind w:firstLine="360"/>
        <w:rPr>
          <w:color w:val="000000"/>
          <w:sz w:val="28"/>
          <w:szCs w:val="28"/>
        </w:rPr>
      </w:pPr>
      <w:r w:rsidRPr="00332516">
        <w:rPr>
          <w:color w:val="000000"/>
          <w:sz w:val="28"/>
          <w:szCs w:val="28"/>
        </w:rPr>
        <w:t>6. Кудрявцев В.А. Детская хирургия в лекциях. - Архангельск, 200</w:t>
      </w:r>
      <w:r>
        <w:rPr>
          <w:color w:val="000000"/>
          <w:sz w:val="28"/>
          <w:szCs w:val="28"/>
        </w:rPr>
        <w:t>7. – С.</w:t>
      </w:r>
      <w:r w:rsidRPr="00332516">
        <w:rPr>
          <w:color w:val="000000"/>
          <w:sz w:val="28"/>
          <w:szCs w:val="28"/>
        </w:rPr>
        <w:t>41-59.</w:t>
      </w:r>
    </w:p>
    <w:p w:rsidR="00051EC3" w:rsidRPr="00957B04" w:rsidRDefault="00051EC3" w:rsidP="00051EC3">
      <w:pPr>
        <w:ind w:left="360"/>
        <w:rPr>
          <w:b/>
          <w:color w:val="000000"/>
          <w:sz w:val="28"/>
          <w:szCs w:val="28"/>
        </w:rPr>
      </w:pPr>
    </w:p>
    <w:p w:rsidR="00051EC3" w:rsidRDefault="00051EC3" w:rsidP="00051EC3">
      <w:pPr>
        <w:numPr>
          <w:ilvl w:val="0"/>
          <w:numId w:val="18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051EC3" w:rsidRPr="0019703F" w:rsidTr="005B30FA">
        <w:tc>
          <w:tcPr>
            <w:tcW w:w="4968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b/>
                <w:color w:val="000000"/>
                <w:sz w:val="28"/>
                <w:szCs w:val="28"/>
              </w:rPr>
              <w:t>Раздел и темы для самостоятельного изучения</w:t>
            </w:r>
          </w:p>
        </w:tc>
        <w:tc>
          <w:tcPr>
            <w:tcW w:w="4603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b/>
                <w:color w:val="000000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051EC3" w:rsidRPr="0019703F" w:rsidTr="005B30FA">
        <w:tc>
          <w:tcPr>
            <w:tcW w:w="4968" w:type="dxa"/>
          </w:tcPr>
          <w:p w:rsidR="00051EC3" w:rsidRPr="0019703F" w:rsidRDefault="00051EC3" w:rsidP="005B30FA">
            <w:pPr>
              <w:rPr>
                <w:b/>
                <w:color w:val="000000"/>
                <w:sz w:val="28"/>
                <w:szCs w:val="28"/>
              </w:rPr>
            </w:pPr>
            <w:r w:rsidRPr="0019703F">
              <w:rPr>
                <w:color w:val="000000"/>
                <w:sz w:val="28"/>
                <w:szCs w:val="28"/>
              </w:rPr>
              <w:t>Диспансеризация и реабилитация детей, перенесших острые гнойные деструкции легких</w:t>
            </w:r>
          </w:p>
        </w:tc>
        <w:tc>
          <w:tcPr>
            <w:tcW w:w="4603" w:type="dxa"/>
          </w:tcPr>
          <w:p w:rsidR="00051EC3" w:rsidRPr="0019703F" w:rsidRDefault="00051EC3" w:rsidP="005B30FA">
            <w:pPr>
              <w:rPr>
                <w:color w:val="000000"/>
                <w:sz w:val="28"/>
                <w:szCs w:val="28"/>
              </w:rPr>
            </w:pPr>
            <w:r w:rsidRPr="0019703F">
              <w:rPr>
                <w:color w:val="000000"/>
                <w:sz w:val="28"/>
                <w:szCs w:val="28"/>
              </w:rPr>
              <w:t>Подготовка реферативных сообщений</w:t>
            </w:r>
          </w:p>
        </w:tc>
      </w:tr>
    </w:tbl>
    <w:p w:rsidR="00051EC3" w:rsidRPr="00860D75" w:rsidRDefault="00051EC3" w:rsidP="00051EC3">
      <w:pPr>
        <w:rPr>
          <w:sz w:val="28"/>
          <w:szCs w:val="28"/>
        </w:rPr>
      </w:pP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1080"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br w:type="page"/>
      </w:r>
      <w:r w:rsidRPr="002D6987"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 1. Тема «</w:t>
      </w:r>
      <w:r>
        <w:rPr>
          <w:b/>
          <w:color w:val="000000"/>
          <w:spacing w:val="-10"/>
          <w:w w:val="101"/>
          <w:sz w:val="28"/>
          <w:szCs w:val="28"/>
        </w:rPr>
        <w:t>Основы детской урологии</w:t>
      </w:r>
      <w:r w:rsidRPr="002D6987">
        <w:rPr>
          <w:b/>
          <w:color w:val="000000"/>
          <w:spacing w:val="-10"/>
          <w:w w:val="101"/>
          <w:sz w:val="28"/>
          <w:szCs w:val="28"/>
        </w:rPr>
        <w:t>»</w:t>
      </w:r>
    </w:p>
    <w:p w:rsidR="00051EC3" w:rsidRPr="002D6987" w:rsidRDefault="00051EC3" w:rsidP="00051EC3">
      <w:pPr>
        <w:ind w:left="1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 xml:space="preserve"> Цель занятия: </w:t>
      </w:r>
      <w:r w:rsidRPr="002D6987">
        <w:rPr>
          <w:bCs/>
          <w:color w:val="000000"/>
          <w:spacing w:val="-10"/>
          <w:w w:val="101"/>
          <w:sz w:val="28"/>
          <w:szCs w:val="28"/>
        </w:rPr>
        <w:t>Обучить студентов диагностике и тактике лечения основных пороков развития почек и мочевыделительных путей, в. Т.ч. и наружных половых органов.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2D6987">
        <w:rPr>
          <w:b/>
          <w:bCs/>
          <w:i/>
          <w:iCs/>
          <w:sz w:val="28"/>
          <w:szCs w:val="28"/>
        </w:rPr>
        <w:t xml:space="preserve">Задачи: </w:t>
      </w:r>
      <w:r w:rsidRPr="002D6987">
        <w:rPr>
          <w:bCs/>
          <w:color w:val="000000"/>
          <w:spacing w:val="-10"/>
          <w:w w:val="101"/>
          <w:sz w:val="28"/>
          <w:szCs w:val="28"/>
        </w:rPr>
        <w:t>Формируют знания и умения студентов с помощью разной степени трудности дидактических материалов в зависимости от индивидуальных особенностей студентов.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jc w:val="both"/>
        <w:rPr>
          <w:bCs/>
          <w:i/>
          <w:iCs/>
          <w:color w:val="000000"/>
          <w:spacing w:val="-10"/>
          <w:w w:val="101"/>
          <w:sz w:val="28"/>
          <w:szCs w:val="28"/>
        </w:rPr>
      </w:pPr>
      <w:r w:rsidRPr="002D6987">
        <w:rPr>
          <w:bCs/>
          <w:i/>
          <w:iCs/>
          <w:color w:val="000000"/>
          <w:spacing w:val="-10"/>
          <w:w w:val="101"/>
          <w:sz w:val="28"/>
          <w:szCs w:val="28"/>
        </w:rPr>
        <w:t>Студент должен уметь:</w:t>
      </w:r>
    </w:p>
    <w:p w:rsidR="00051EC3" w:rsidRPr="002D6987" w:rsidRDefault="00051EC3" w:rsidP="00051EC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69" w:lineRule="exact"/>
        <w:ind w:left="10"/>
        <w:rPr>
          <w:color w:val="000000"/>
          <w:spacing w:val="-37"/>
          <w:sz w:val="28"/>
          <w:szCs w:val="28"/>
        </w:rPr>
      </w:pPr>
      <w:r w:rsidRPr="002D6987">
        <w:rPr>
          <w:color w:val="000000"/>
          <w:spacing w:val="-2"/>
          <w:sz w:val="28"/>
          <w:szCs w:val="28"/>
        </w:rPr>
        <w:t>1. Собрать урологический анамнез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2.  Интерпретировать клинико-рентгенологические характеристики пороков развития мочеполовой системы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3. Уметь поставить предварительный диагноз пороков развития мочеполовой системы.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4. Оформить студенческую историю болезни</w:t>
      </w:r>
    </w:p>
    <w:p w:rsidR="00051EC3" w:rsidRPr="002D6987" w:rsidRDefault="00051EC3" w:rsidP="00051EC3">
      <w:pPr>
        <w:tabs>
          <w:tab w:val="left" w:pos="7819"/>
        </w:tabs>
        <w:jc w:val="both"/>
        <w:rPr>
          <w:sz w:val="28"/>
          <w:szCs w:val="28"/>
        </w:rPr>
      </w:pPr>
      <w:r w:rsidRPr="002D6987">
        <w:rPr>
          <w:sz w:val="28"/>
          <w:szCs w:val="28"/>
        </w:rPr>
        <w:t>5. Спланировать врачебную тактику определить методы лечения и их сроки.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ind w:left="36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Врожденный гидронефроз, пузырно-мочеточниковый </w:t>
      </w:r>
      <w:proofErr w:type="spellStart"/>
      <w:r w:rsidRPr="002D6987">
        <w:rPr>
          <w:bCs/>
          <w:sz w:val="28"/>
          <w:szCs w:val="28"/>
        </w:rPr>
        <w:t>рефлюкс</w:t>
      </w:r>
      <w:proofErr w:type="spellEnd"/>
      <w:r w:rsidRPr="002D6987">
        <w:rPr>
          <w:bCs/>
          <w:sz w:val="28"/>
          <w:szCs w:val="28"/>
        </w:rPr>
        <w:t xml:space="preserve">, удвоение почек – их клинические проявления и основы диагностики. </w:t>
      </w:r>
      <w:proofErr w:type="spellStart"/>
      <w:r w:rsidRPr="002D6987">
        <w:rPr>
          <w:bCs/>
          <w:sz w:val="28"/>
          <w:szCs w:val="28"/>
        </w:rPr>
        <w:t>Экстрафия</w:t>
      </w:r>
      <w:proofErr w:type="spellEnd"/>
      <w:r w:rsidRPr="002D6987">
        <w:rPr>
          <w:bCs/>
          <w:sz w:val="28"/>
          <w:szCs w:val="28"/>
        </w:rPr>
        <w:t xml:space="preserve"> мочевого пузыря, </w:t>
      </w:r>
      <w:proofErr w:type="spellStart"/>
      <w:r w:rsidRPr="002D6987">
        <w:rPr>
          <w:bCs/>
          <w:sz w:val="28"/>
          <w:szCs w:val="28"/>
        </w:rPr>
        <w:t>эписпадия</w:t>
      </w:r>
      <w:proofErr w:type="spellEnd"/>
      <w:r w:rsidRPr="002D6987">
        <w:rPr>
          <w:bCs/>
          <w:sz w:val="28"/>
          <w:szCs w:val="28"/>
        </w:rPr>
        <w:t xml:space="preserve">, гипоспадия и врачебная тактика при них. Крипторхизм, </w:t>
      </w:r>
      <w:proofErr w:type="spellStart"/>
      <w:r w:rsidRPr="002D6987">
        <w:rPr>
          <w:bCs/>
          <w:sz w:val="28"/>
          <w:szCs w:val="28"/>
        </w:rPr>
        <w:t>гидроцеле</w:t>
      </w:r>
      <w:proofErr w:type="spellEnd"/>
      <w:r w:rsidRPr="002D6987">
        <w:rPr>
          <w:bCs/>
          <w:sz w:val="28"/>
          <w:szCs w:val="28"/>
        </w:rPr>
        <w:t xml:space="preserve">, </w:t>
      </w:r>
      <w:proofErr w:type="spellStart"/>
      <w:r w:rsidRPr="002D6987">
        <w:rPr>
          <w:bCs/>
          <w:sz w:val="28"/>
          <w:szCs w:val="28"/>
        </w:rPr>
        <w:t>варикоцеле</w:t>
      </w:r>
      <w:proofErr w:type="spellEnd"/>
      <w:r w:rsidRPr="002D6987">
        <w:rPr>
          <w:bCs/>
          <w:sz w:val="28"/>
          <w:szCs w:val="28"/>
        </w:rPr>
        <w:t>, острые заболевания яичек их семиотика, а также методы и сроки лечения.</w:t>
      </w:r>
    </w:p>
    <w:p w:rsidR="00051EC3" w:rsidRPr="002D6987" w:rsidRDefault="00051EC3" w:rsidP="00051EC3">
      <w:pPr>
        <w:shd w:val="clear" w:color="auto" w:fill="FFFFFF"/>
        <w:tabs>
          <w:tab w:val="left" w:pos="1800"/>
          <w:tab w:val="left" w:leader="dot" w:pos="7721"/>
        </w:tabs>
        <w:ind w:left="36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3. Вопросы к занятию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1. </w:t>
      </w:r>
      <w:proofErr w:type="gramStart"/>
      <w:r w:rsidRPr="002D6987">
        <w:rPr>
          <w:bCs/>
          <w:sz w:val="28"/>
          <w:szCs w:val="28"/>
        </w:rPr>
        <w:t>Пузырно-мочеточниковый</w:t>
      </w:r>
      <w:proofErr w:type="gramEnd"/>
      <w:r w:rsidRPr="002D6987">
        <w:rPr>
          <w:bCs/>
          <w:sz w:val="28"/>
          <w:szCs w:val="28"/>
        </w:rPr>
        <w:t xml:space="preserve"> </w:t>
      </w:r>
      <w:proofErr w:type="spellStart"/>
      <w:r w:rsidRPr="002D6987">
        <w:rPr>
          <w:bCs/>
          <w:sz w:val="28"/>
          <w:szCs w:val="28"/>
        </w:rPr>
        <w:t>рефлюкс</w:t>
      </w:r>
      <w:proofErr w:type="spellEnd"/>
      <w:r w:rsidRPr="002D6987">
        <w:rPr>
          <w:bCs/>
          <w:sz w:val="28"/>
          <w:szCs w:val="28"/>
        </w:rPr>
        <w:t>: причины, патофизиология, диагностика, классификация, тактика лечения.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>2. Гидронефроз: причины, патофизиология, диагностика,  тактика лечения.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>3. Удвоение почки: варианты патологии, диагностика, принципы лечения.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4. </w:t>
      </w:r>
      <w:proofErr w:type="spellStart"/>
      <w:r w:rsidRPr="002D6987">
        <w:rPr>
          <w:bCs/>
          <w:sz w:val="28"/>
          <w:szCs w:val="28"/>
        </w:rPr>
        <w:t>Экстрофия</w:t>
      </w:r>
      <w:proofErr w:type="spellEnd"/>
      <w:r w:rsidRPr="002D6987">
        <w:rPr>
          <w:bCs/>
          <w:sz w:val="28"/>
          <w:szCs w:val="28"/>
        </w:rPr>
        <w:t xml:space="preserve"> мочевого пузыря.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5. </w:t>
      </w:r>
      <w:proofErr w:type="spellStart"/>
      <w:r w:rsidRPr="002D6987">
        <w:rPr>
          <w:bCs/>
          <w:sz w:val="28"/>
          <w:szCs w:val="28"/>
        </w:rPr>
        <w:t>Пио</w:t>
      </w:r>
      <w:proofErr w:type="spellEnd"/>
      <w:r w:rsidRPr="002D6987">
        <w:rPr>
          <w:bCs/>
          <w:sz w:val="28"/>
          <w:szCs w:val="28"/>
        </w:rPr>
        <w:t xml:space="preserve"> – и </w:t>
      </w:r>
      <w:proofErr w:type="spellStart"/>
      <w:r w:rsidRPr="002D6987">
        <w:rPr>
          <w:bCs/>
          <w:sz w:val="28"/>
          <w:szCs w:val="28"/>
        </w:rPr>
        <w:t>эписпадия</w:t>
      </w:r>
      <w:proofErr w:type="spellEnd"/>
      <w:r w:rsidRPr="002D6987">
        <w:rPr>
          <w:bCs/>
          <w:sz w:val="28"/>
          <w:szCs w:val="28"/>
        </w:rPr>
        <w:t xml:space="preserve"> основы хирургического лечения.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>6. Крипторхизм: терминология, патогенез, клинические проявления, диагностика, лечение.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7. </w:t>
      </w:r>
      <w:proofErr w:type="spellStart"/>
      <w:r w:rsidRPr="002D6987">
        <w:rPr>
          <w:bCs/>
          <w:sz w:val="28"/>
          <w:szCs w:val="28"/>
        </w:rPr>
        <w:t>Варикоцеле</w:t>
      </w:r>
      <w:proofErr w:type="spellEnd"/>
      <w:r w:rsidRPr="002D6987">
        <w:rPr>
          <w:bCs/>
          <w:sz w:val="28"/>
          <w:szCs w:val="28"/>
        </w:rPr>
        <w:t>: патогенез, клиника, диагностика, лечение.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8. Острые заболевания яичек: возможные варианты патологии, клиника, дифференциальная диагностика, </w:t>
      </w:r>
      <w:proofErr w:type="spellStart"/>
      <w:r w:rsidRPr="002D6987">
        <w:rPr>
          <w:bCs/>
          <w:sz w:val="28"/>
          <w:szCs w:val="28"/>
        </w:rPr>
        <w:t>лечениек</w:t>
      </w:r>
      <w:proofErr w:type="spellEnd"/>
      <w:r w:rsidRPr="002D6987">
        <w:rPr>
          <w:bCs/>
          <w:sz w:val="28"/>
          <w:szCs w:val="28"/>
        </w:rPr>
        <w:t>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>1.  Клинико-рентгенологические характеристики гидронефроза у детей, принципы оперативного лечения.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2. </w:t>
      </w:r>
      <w:proofErr w:type="gramStart"/>
      <w:r w:rsidRPr="002D6987">
        <w:rPr>
          <w:bCs/>
          <w:sz w:val="28"/>
          <w:szCs w:val="28"/>
        </w:rPr>
        <w:t>Пузырно-мочеточниковый</w:t>
      </w:r>
      <w:proofErr w:type="gramEnd"/>
      <w:r w:rsidRPr="002D6987">
        <w:rPr>
          <w:bCs/>
          <w:sz w:val="28"/>
          <w:szCs w:val="28"/>
        </w:rPr>
        <w:t xml:space="preserve"> </w:t>
      </w:r>
      <w:proofErr w:type="spellStart"/>
      <w:r w:rsidRPr="002D6987">
        <w:rPr>
          <w:bCs/>
          <w:sz w:val="28"/>
          <w:szCs w:val="28"/>
        </w:rPr>
        <w:t>рефлюкс</w:t>
      </w:r>
      <w:proofErr w:type="spellEnd"/>
      <w:r w:rsidRPr="002D6987">
        <w:rPr>
          <w:bCs/>
          <w:sz w:val="28"/>
          <w:szCs w:val="28"/>
        </w:rPr>
        <w:t>, степени, показания для оперативного лечения.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>3. Какую патологию дает удвоение почек.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4. Какие аномалии входят в понятие </w:t>
      </w:r>
      <w:proofErr w:type="spellStart"/>
      <w:r w:rsidRPr="002D6987">
        <w:rPr>
          <w:bCs/>
          <w:sz w:val="28"/>
          <w:szCs w:val="28"/>
        </w:rPr>
        <w:t>экстрофии</w:t>
      </w:r>
      <w:proofErr w:type="spellEnd"/>
      <w:r w:rsidRPr="002D6987">
        <w:rPr>
          <w:bCs/>
          <w:sz w:val="28"/>
          <w:szCs w:val="28"/>
        </w:rPr>
        <w:t xml:space="preserve"> мочевого пузыря.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>5. Виды крипторхизма, диагностика и сроки оперативного лечения.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t xml:space="preserve">6. </w:t>
      </w:r>
      <w:proofErr w:type="spellStart"/>
      <w:r w:rsidRPr="002D6987">
        <w:rPr>
          <w:bCs/>
          <w:sz w:val="28"/>
          <w:szCs w:val="28"/>
        </w:rPr>
        <w:t>Варикоцеле</w:t>
      </w:r>
      <w:proofErr w:type="spellEnd"/>
      <w:r w:rsidRPr="002D6987">
        <w:rPr>
          <w:bCs/>
          <w:sz w:val="28"/>
          <w:szCs w:val="28"/>
        </w:rPr>
        <w:t>, суть патологии, врачебная тактика.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  <w:r w:rsidRPr="002D6987">
        <w:rPr>
          <w:bCs/>
          <w:sz w:val="28"/>
          <w:szCs w:val="28"/>
        </w:rPr>
        <w:lastRenderedPageBreak/>
        <w:t>7. Острые заболевания яичка у детей, причины и показания к консервативному и оперативному методам лечения.</w:t>
      </w:r>
    </w:p>
    <w:p w:rsidR="00051EC3" w:rsidRPr="002D6987" w:rsidRDefault="00051EC3" w:rsidP="00051EC3">
      <w:pPr>
        <w:ind w:left="10"/>
        <w:jc w:val="both"/>
        <w:rPr>
          <w:bCs/>
          <w:sz w:val="28"/>
          <w:szCs w:val="28"/>
        </w:rPr>
      </w:pP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5.Основная и дополнительная  литература  к теме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Основная</w:t>
      </w:r>
    </w:p>
    <w:p w:rsidR="00051EC3" w:rsidRPr="002D6987" w:rsidRDefault="00051EC3" w:rsidP="00051EC3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color w:val="000000"/>
          <w:spacing w:val="4"/>
          <w:sz w:val="28"/>
          <w:szCs w:val="28"/>
        </w:rPr>
      </w:pPr>
      <w:r w:rsidRPr="002D6987">
        <w:rPr>
          <w:color w:val="000000"/>
          <w:spacing w:val="4"/>
          <w:sz w:val="28"/>
          <w:szCs w:val="28"/>
        </w:rPr>
        <w:t xml:space="preserve">Кудрявцев В.А. Детская хирургия </w:t>
      </w:r>
      <w:proofErr w:type="gramStart"/>
      <w:r w:rsidRPr="002D6987">
        <w:rPr>
          <w:color w:val="000000"/>
          <w:spacing w:val="4"/>
          <w:sz w:val="28"/>
          <w:szCs w:val="28"/>
        </w:rPr>
        <w:t>в</w:t>
      </w:r>
      <w:proofErr w:type="gramEnd"/>
      <w:r w:rsidRPr="002D6987">
        <w:rPr>
          <w:color w:val="000000"/>
          <w:spacing w:val="4"/>
          <w:sz w:val="28"/>
          <w:szCs w:val="28"/>
        </w:rPr>
        <w:t xml:space="preserve"> лекция. Архангельск, 2007</w:t>
      </w:r>
    </w:p>
    <w:p w:rsidR="00051EC3" w:rsidRPr="002D6987" w:rsidRDefault="00051EC3" w:rsidP="00051EC3">
      <w:pPr>
        <w:widowControl w:val="0"/>
        <w:numPr>
          <w:ilvl w:val="0"/>
          <w:numId w:val="1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2D6987">
        <w:rPr>
          <w:color w:val="000000"/>
          <w:spacing w:val="4"/>
          <w:sz w:val="28"/>
          <w:szCs w:val="28"/>
        </w:rPr>
        <w:t>Урология (учебник по ред. Н.А. Лопаткина) М., 1982.</w:t>
      </w:r>
    </w:p>
    <w:p w:rsidR="00051EC3" w:rsidRPr="002D6987" w:rsidRDefault="00051EC3" w:rsidP="00051EC3">
      <w:pPr>
        <w:ind w:left="360"/>
        <w:jc w:val="center"/>
        <w:rPr>
          <w:b/>
          <w:bCs/>
          <w:sz w:val="28"/>
          <w:szCs w:val="28"/>
        </w:rPr>
      </w:pPr>
      <w:r w:rsidRPr="002D6987">
        <w:rPr>
          <w:b/>
          <w:bCs/>
          <w:sz w:val="28"/>
          <w:szCs w:val="28"/>
        </w:rPr>
        <w:t>дополнительная</w:t>
      </w:r>
    </w:p>
    <w:p w:rsidR="00051EC3" w:rsidRPr="002D6987" w:rsidRDefault="00051EC3" w:rsidP="00051EC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2D6987">
        <w:rPr>
          <w:color w:val="000000"/>
          <w:spacing w:val="-14"/>
          <w:sz w:val="28"/>
          <w:szCs w:val="28"/>
        </w:rPr>
        <w:t>1.. Исаков Ю.Ф. Оперативная хирургия детского возраста. М. 1977.</w:t>
      </w:r>
    </w:p>
    <w:p w:rsidR="00051EC3" w:rsidRPr="002D6987" w:rsidRDefault="00051EC3" w:rsidP="00051EC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2D6987">
        <w:rPr>
          <w:color w:val="000000"/>
          <w:spacing w:val="-14"/>
          <w:sz w:val="28"/>
          <w:szCs w:val="28"/>
        </w:rPr>
        <w:t>2. Лопаткин Н.А., Пугачев А.Г. Детская урология (руководство), М., 1986.</w:t>
      </w:r>
    </w:p>
    <w:p w:rsidR="00051EC3" w:rsidRPr="002D6987" w:rsidRDefault="00051EC3" w:rsidP="00051EC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/>
          <w:color w:val="000000"/>
          <w:spacing w:val="-10"/>
          <w:w w:val="101"/>
          <w:sz w:val="28"/>
          <w:szCs w:val="28"/>
        </w:rPr>
        <w:t>6. Перечень вопросов и заданий для самостоятельной работы</w:t>
      </w:r>
    </w:p>
    <w:p w:rsidR="00051EC3" w:rsidRPr="002D6987" w:rsidRDefault="00051EC3" w:rsidP="00051EC3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1. Варианты клинического течения гидронефроза у детей.</w:t>
            </w:r>
          </w:p>
        </w:tc>
        <w:tc>
          <w:tcPr>
            <w:tcW w:w="4785" w:type="dxa"/>
            <w:vMerge w:val="restart"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color w:val="000000"/>
                <w:spacing w:val="-10"/>
                <w:w w:val="101"/>
                <w:sz w:val="28"/>
                <w:szCs w:val="28"/>
              </w:rPr>
              <w:t>Подготовка реферативных сообщений</w:t>
            </w: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2. Удвоение почек у детей, показания к оперативному лечению.</w:t>
            </w:r>
          </w:p>
        </w:tc>
        <w:tc>
          <w:tcPr>
            <w:tcW w:w="4785" w:type="dxa"/>
            <w:vMerge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3. Методы лечения пузырно-мочеточникового </w:t>
            </w:r>
            <w:proofErr w:type="spellStart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рефлюкса</w:t>
            </w:r>
            <w:proofErr w:type="spellEnd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.</w:t>
            </w:r>
          </w:p>
        </w:tc>
        <w:tc>
          <w:tcPr>
            <w:tcW w:w="4785" w:type="dxa"/>
            <w:vMerge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4. Принципы реконструктивных операций при </w:t>
            </w:r>
            <w:proofErr w:type="spellStart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экстрофии</w:t>
            </w:r>
            <w:proofErr w:type="spellEnd"/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 мочевого пузыря.</w:t>
            </w:r>
          </w:p>
        </w:tc>
        <w:tc>
          <w:tcPr>
            <w:tcW w:w="4785" w:type="dxa"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Работа с тестами и вопросы для самопроверки</w:t>
            </w: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5. Крипторхизм как проблема детских хирургов и эндокринологов.</w:t>
            </w:r>
          </w:p>
        </w:tc>
        <w:tc>
          <w:tcPr>
            <w:tcW w:w="4785" w:type="dxa"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9703F" w:rsidTr="005B30FA">
        <w:tc>
          <w:tcPr>
            <w:tcW w:w="4786" w:type="dxa"/>
          </w:tcPr>
          <w:p w:rsidR="00051EC3" w:rsidRPr="0019703F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9703F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6. «Синдром острой мошонки у новорожденных»</w:t>
            </w:r>
          </w:p>
        </w:tc>
        <w:tc>
          <w:tcPr>
            <w:tcW w:w="4785" w:type="dxa"/>
          </w:tcPr>
          <w:p w:rsidR="00051EC3" w:rsidRPr="0019703F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051EC3" w:rsidRPr="002D6987" w:rsidRDefault="00051EC3" w:rsidP="00051EC3">
      <w:pPr>
        <w:rPr>
          <w:bCs/>
          <w:sz w:val="28"/>
          <w:szCs w:val="28"/>
        </w:rPr>
      </w:pPr>
    </w:p>
    <w:p w:rsidR="00051EC3" w:rsidRDefault="00051EC3" w:rsidP="00051EC3">
      <w:pPr>
        <w:numPr>
          <w:ilvl w:val="6"/>
          <w:numId w:val="24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2D6987">
        <w:rPr>
          <w:bCs/>
          <w:sz w:val="28"/>
          <w:szCs w:val="28"/>
        </w:rPr>
        <w:br w:type="page"/>
      </w:r>
      <w:r w:rsidRPr="007813E9"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Тема </w:t>
      </w:r>
      <w:r>
        <w:rPr>
          <w:b/>
          <w:color w:val="000000"/>
          <w:spacing w:val="-10"/>
          <w:w w:val="101"/>
          <w:sz w:val="28"/>
          <w:szCs w:val="28"/>
        </w:rPr>
        <w:t xml:space="preserve"> занятия  Врожденные пороки развития желудочно-кишечного тракта.</w:t>
      </w:r>
    </w:p>
    <w:p w:rsidR="00051EC3" w:rsidRPr="007813E9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051EC3" w:rsidRDefault="00051EC3" w:rsidP="00051EC3">
      <w:pPr>
        <w:jc w:val="both"/>
      </w:pPr>
      <w:r w:rsidRPr="007813E9">
        <w:rPr>
          <w:b/>
          <w:color w:val="000000"/>
          <w:spacing w:val="-10"/>
          <w:w w:val="101"/>
          <w:sz w:val="28"/>
          <w:szCs w:val="28"/>
        </w:rPr>
        <w:t xml:space="preserve"> Цель занятия:</w:t>
      </w:r>
      <w:r>
        <w:rPr>
          <w:b/>
          <w:color w:val="000000"/>
          <w:spacing w:val="-10"/>
          <w:w w:val="101"/>
          <w:sz w:val="28"/>
          <w:szCs w:val="28"/>
        </w:rPr>
        <w:t xml:space="preserve">  </w:t>
      </w:r>
      <w:r>
        <w:t xml:space="preserve">Усвоение клинических методов диагностики врожденного пилоростеноза и болезни </w:t>
      </w:r>
      <w:proofErr w:type="spellStart"/>
      <w:r>
        <w:t>Гиршпрунга</w:t>
      </w:r>
      <w:proofErr w:type="spellEnd"/>
      <w:r>
        <w:t xml:space="preserve">.  Приобретение навыков дифференциальной диагностики, освоение тактики педиатра при лечении детей с этой патологией. Ознакомление с современными методами исследования больных с врожденным пилоростенозом и болезнью </w:t>
      </w:r>
      <w:proofErr w:type="spellStart"/>
      <w:r>
        <w:t>Гиршпрунга</w:t>
      </w:r>
      <w:proofErr w:type="spellEnd"/>
      <w:r>
        <w:t>. Ознакомление с методами хирургических вмешатель</w:t>
      </w:r>
      <w:proofErr w:type="gramStart"/>
      <w:r>
        <w:t>ств пр</w:t>
      </w:r>
      <w:proofErr w:type="gramEnd"/>
      <w:r>
        <w:t xml:space="preserve">и лечении этой патологии. Усвоение принципов ведения ближайшего </w:t>
      </w:r>
      <w:r w:rsidRPr="001B0DC1">
        <w:t>послеоперационного периода в стационаре и последующего наблюдения и лечения в поликлинике.</w:t>
      </w:r>
    </w:p>
    <w:p w:rsidR="00051EC3" w:rsidRPr="00852088" w:rsidRDefault="00051EC3" w:rsidP="00051EC3">
      <w:pPr>
        <w:jc w:val="both"/>
        <w:rPr>
          <w:bCs/>
          <w:i/>
          <w:iCs/>
          <w:color w:val="000000"/>
          <w:spacing w:val="-10"/>
          <w:w w:val="101"/>
          <w:sz w:val="28"/>
          <w:szCs w:val="28"/>
        </w:rPr>
      </w:pPr>
      <w:r>
        <w:rPr>
          <w:b/>
          <w:bCs/>
        </w:rPr>
        <w:t xml:space="preserve">Задачи: </w:t>
      </w:r>
      <w:r>
        <w:rPr>
          <w:bCs/>
          <w:i/>
          <w:iCs/>
          <w:color w:val="000000"/>
          <w:spacing w:val="-10"/>
          <w:w w:val="101"/>
          <w:sz w:val="28"/>
          <w:szCs w:val="28"/>
        </w:rPr>
        <w:t xml:space="preserve">Студент должен знать и </w:t>
      </w:r>
      <w:r w:rsidRPr="00852088">
        <w:rPr>
          <w:bCs/>
          <w:i/>
          <w:iCs/>
          <w:color w:val="000000"/>
          <w:spacing w:val="-10"/>
          <w:w w:val="101"/>
          <w:sz w:val="28"/>
          <w:szCs w:val="28"/>
        </w:rPr>
        <w:t>уметь:</w:t>
      </w:r>
    </w:p>
    <w:p w:rsidR="00051EC3" w:rsidRDefault="00051EC3" w:rsidP="00051EC3">
      <w:pPr>
        <w:numPr>
          <w:ilvl w:val="0"/>
          <w:numId w:val="26"/>
        </w:numPr>
        <w:tabs>
          <w:tab w:val="left" w:pos="7819"/>
        </w:tabs>
        <w:jc w:val="both"/>
      </w:pPr>
      <w:r>
        <w:t>Собрать анамнез у больных с пороками развития желудочно-кишечного тракта.</w:t>
      </w:r>
    </w:p>
    <w:p w:rsidR="00051EC3" w:rsidRDefault="00051EC3" w:rsidP="00051EC3">
      <w:pPr>
        <w:numPr>
          <w:ilvl w:val="0"/>
          <w:numId w:val="26"/>
        </w:numPr>
        <w:tabs>
          <w:tab w:val="left" w:pos="7819"/>
        </w:tabs>
        <w:jc w:val="both"/>
      </w:pPr>
      <w:r>
        <w:t xml:space="preserve">Провести клиническое объективное исследование при пилоростенозе и болезни </w:t>
      </w:r>
      <w:proofErr w:type="spellStart"/>
      <w:r>
        <w:t>Гиршпрунга</w:t>
      </w:r>
      <w:proofErr w:type="spellEnd"/>
      <w:r>
        <w:t>.</w:t>
      </w:r>
    </w:p>
    <w:p w:rsidR="00051EC3" w:rsidRDefault="00051EC3" w:rsidP="00051EC3">
      <w:pPr>
        <w:numPr>
          <w:ilvl w:val="0"/>
          <w:numId w:val="26"/>
        </w:numPr>
        <w:tabs>
          <w:tab w:val="left" w:pos="7819"/>
        </w:tabs>
        <w:jc w:val="both"/>
      </w:pPr>
      <w:r>
        <w:t xml:space="preserve">Умение интерпретировать рентгенограммы при пилоростенозе, болезни </w:t>
      </w:r>
      <w:proofErr w:type="spellStart"/>
      <w:r>
        <w:t>Гиршрунга</w:t>
      </w:r>
      <w:proofErr w:type="spellEnd"/>
      <w:r>
        <w:t xml:space="preserve">, </w:t>
      </w:r>
      <w:proofErr w:type="spellStart"/>
      <w:r>
        <w:t>ахалазии</w:t>
      </w:r>
      <w:proofErr w:type="spellEnd"/>
      <w:r>
        <w:t xml:space="preserve"> и </w:t>
      </w:r>
      <w:proofErr w:type="spellStart"/>
      <w:r>
        <w:t>халазии</w:t>
      </w:r>
      <w:proofErr w:type="spellEnd"/>
      <w:r>
        <w:t xml:space="preserve"> пищевода, ГЭРБ.</w:t>
      </w:r>
    </w:p>
    <w:p w:rsidR="00051EC3" w:rsidRDefault="00051EC3" w:rsidP="00051EC3">
      <w:pPr>
        <w:numPr>
          <w:ilvl w:val="0"/>
          <w:numId w:val="26"/>
        </w:numPr>
        <w:tabs>
          <w:tab w:val="left" w:pos="7819"/>
        </w:tabs>
        <w:jc w:val="both"/>
      </w:pPr>
      <w:r>
        <w:t xml:space="preserve">Составить план лечения при пилоростенозе и болезни </w:t>
      </w:r>
      <w:proofErr w:type="spellStart"/>
      <w:r>
        <w:t>Гиршпрунга</w:t>
      </w:r>
      <w:proofErr w:type="spellEnd"/>
    </w:p>
    <w:p w:rsidR="00051EC3" w:rsidRPr="00F559D3" w:rsidRDefault="00051EC3" w:rsidP="00051EC3">
      <w:pPr>
        <w:tabs>
          <w:tab w:val="left" w:pos="7819"/>
        </w:tabs>
        <w:ind w:left="360"/>
        <w:jc w:val="both"/>
        <w:rPr>
          <w:highlight w:val="yellow"/>
        </w:rPr>
      </w:pPr>
    </w:p>
    <w:p w:rsidR="00051EC3" w:rsidRDefault="00051EC3" w:rsidP="00051EC3">
      <w:pPr>
        <w:shd w:val="clear" w:color="auto" w:fill="FFFFFF"/>
        <w:tabs>
          <w:tab w:val="left" w:pos="360"/>
          <w:tab w:val="left" w:leader="dot" w:pos="7721"/>
        </w:tabs>
        <w:ind w:right="-5"/>
        <w:jc w:val="both"/>
      </w:pPr>
      <w:r>
        <w:rPr>
          <w:sz w:val="28"/>
          <w:szCs w:val="28"/>
        </w:rPr>
        <w:t xml:space="preserve">2. </w:t>
      </w:r>
      <w:r w:rsidRPr="00852088">
        <w:rPr>
          <w:sz w:val="28"/>
          <w:szCs w:val="28"/>
        </w:rPr>
        <w:t xml:space="preserve"> </w:t>
      </w:r>
      <w:r w:rsidRPr="007813E9">
        <w:rPr>
          <w:b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proofErr w:type="gramStart"/>
      <w:r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t>П</w:t>
      </w:r>
      <w:proofErr w:type="gramEnd"/>
      <w:r>
        <w:t xml:space="preserve">ри изучении темы рассматриваются заболевания врожденного генеза: гипертрофический пилоростеноз и болезнь </w:t>
      </w:r>
      <w:proofErr w:type="spellStart"/>
      <w:r>
        <w:t>Гиршпрунга</w:t>
      </w:r>
      <w:proofErr w:type="spellEnd"/>
      <w:r>
        <w:t xml:space="preserve">. В процессе подготовки к занятию и на нем студенты должны уяснить, что в патогенезе этих двух заболеваний лежит один и тот же морфологический </w:t>
      </w:r>
      <w:proofErr w:type="spellStart"/>
      <w:r>
        <w:t>субстракт</w:t>
      </w:r>
      <w:proofErr w:type="spellEnd"/>
      <w:r>
        <w:t xml:space="preserve"> – отсутствие или недоразвитие </w:t>
      </w:r>
      <w:proofErr w:type="spellStart"/>
      <w:r>
        <w:t>интрамуральных</w:t>
      </w:r>
      <w:proofErr w:type="spellEnd"/>
      <w:r>
        <w:t xml:space="preserve"> </w:t>
      </w:r>
      <w:proofErr w:type="spellStart"/>
      <w:r>
        <w:t>ганглиозных</w:t>
      </w:r>
      <w:proofErr w:type="spellEnd"/>
      <w:r>
        <w:t xml:space="preserve"> клеток </w:t>
      </w:r>
      <w:proofErr w:type="spellStart"/>
      <w:r>
        <w:t>ауэрбаховского</w:t>
      </w:r>
      <w:proofErr w:type="spellEnd"/>
      <w:r>
        <w:t xml:space="preserve"> сплетения в определенных участках желудочно-кишечного тракта, приводящий к подобной патологии. Иметь понятия об удвоении пищеварительного тракта, современные представления о </w:t>
      </w:r>
      <w:proofErr w:type="spellStart"/>
      <w:r>
        <w:t>гастроэзофагальном</w:t>
      </w:r>
      <w:proofErr w:type="spellEnd"/>
      <w:r>
        <w:t xml:space="preserve"> </w:t>
      </w:r>
      <w:proofErr w:type="spellStart"/>
      <w:r>
        <w:t>рефлюксе</w:t>
      </w:r>
      <w:proofErr w:type="spellEnd"/>
      <w:r>
        <w:t xml:space="preserve"> у детей.</w:t>
      </w:r>
    </w:p>
    <w:p w:rsidR="00051EC3" w:rsidRDefault="00051EC3" w:rsidP="00051EC3">
      <w:pPr>
        <w:tabs>
          <w:tab w:val="left" w:pos="7819"/>
        </w:tabs>
        <w:ind w:right="-5"/>
        <w:jc w:val="both"/>
      </w:pPr>
      <w:r>
        <w:t>Уточняется, что эти заболевания требуют особого внимания в связи с относительно большой частотой по сравнению с другими пороками развития желудочно-кишечного тракта.</w:t>
      </w:r>
    </w:p>
    <w:p w:rsidR="00051EC3" w:rsidRDefault="00051EC3" w:rsidP="00051EC3">
      <w:pPr>
        <w:tabs>
          <w:tab w:val="left" w:pos="7819"/>
        </w:tabs>
        <w:ind w:right="-5"/>
        <w:jc w:val="both"/>
      </w:pPr>
      <w:r>
        <w:t xml:space="preserve">Большое внимание уделяется специальным методам исследования, применяемым при </w:t>
      </w:r>
      <w:proofErr w:type="spellStart"/>
      <w:r>
        <w:t>аганглиозах</w:t>
      </w:r>
      <w:proofErr w:type="spellEnd"/>
      <w:r>
        <w:t xml:space="preserve"> – пальпация гипертрофированного привратника, контрастная рентгенография желудка, </w:t>
      </w:r>
      <w:proofErr w:type="spellStart"/>
      <w:r>
        <w:t>ирригография</w:t>
      </w:r>
      <w:proofErr w:type="spellEnd"/>
      <w:r>
        <w:t xml:space="preserve">, </w:t>
      </w:r>
      <w:proofErr w:type="spellStart"/>
      <w:r>
        <w:t>ректоманоскопия</w:t>
      </w:r>
      <w:proofErr w:type="spellEnd"/>
      <w:r>
        <w:t>.</w:t>
      </w:r>
    </w:p>
    <w:p w:rsidR="00051EC3" w:rsidRDefault="00051EC3" w:rsidP="00051EC3">
      <w:pPr>
        <w:tabs>
          <w:tab w:val="left" w:pos="7819"/>
        </w:tabs>
        <w:ind w:left="360"/>
        <w:jc w:val="both"/>
      </w:pPr>
    </w:p>
    <w:p w:rsidR="00051EC3" w:rsidRDefault="00051EC3" w:rsidP="00051EC3">
      <w:pPr>
        <w:tabs>
          <w:tab w:val="left" w:pos="7819"/>
        </w:tabs>
        <w:jc w:val="both"/>
      </w:pPr>
    </w:p>
    <w:p w:rsidR="00051EC3" w:rsidRPr="008949AC" w:rsidRDefault="00051EC3" w:rsidP="00051EC3">
      <w:pPr>
        <w:shd w:val="clear" w:color="auto" w:fill="FFFFFF"/>
        <w:tabs>
          <w:tab w:val="left" w:pos="1800"/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</w:t>
      </w:r>
      <w:r w:rsidRPr="007813E9">
        <w:rPr>
          <w:b/>
          <w:color w:val="000000"/>
          <w:spacing w:val="-10"/>
          <w:w w:val="101"/>
          <w:sz w:val="28"/>
          <w:szCs w:val="28"/>
        </w:rPr>
        <w:t>Вопросы к заняти</w:t>
      </w:r>
      <w:r>
        <w:rPr>
          <w:b/>
          <w:color w:val="000000"/>
          <w:spacing w:val="-10"/>
          <w:w w:val="101"/>
          <w:sz w:val="28"/>
          <w:szCs w:val="28"/>
        </w:rPr>
        <w:t>ям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>Этиология и патогенез врожденного пилоростеноза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>Клиническая картина пилоростеноза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>Рентгенологическое и эндоскопическое обследование детей с пилоростенозом.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>Дифференциальная диагностика пилоростеноза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>Предоперационная подготовка и оперативное лечение пилоростеноза.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>Послеоперационное ведение больных.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 xml:space="preserve">Этиология и патогенез, классификация болезни </w:t>
      </w:r>
      <w:proofErr w:type="spellStart"/>
      <w:r>
        <w:t>Гиршпрунга</w:t>
      </w:r>
      <w:proofErr w:type="spellEnd"/>
      <w:r>
        <w:t>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 xml:space="preserve">Клиническая картина различных форм болезни </w:t>
      </w:r>
      <w:proofErr w:type="spellStart"/>
      <w:r>
        <w:t>Гиршпрунга</w:t>
      </w:r>
      <w:proofErr w:type="spellEnd"/>
      <w:r>
        <w:t>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num" w:pos="180"/>
          <w:tab w:val="left" w:pos="7819"/>
        </w:tabs>
        <w:ind w:left="0" w:firstLine="0"/>
        <w:jc w:val="both"/>
      </w:pPr>
      <w:r>
        <w:t>Рентгенологические и ультразвуковые методы диагностики.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left" w:pos="180"/>
        </w:tabs>
        <w:ind w:left="0" w:firstLine="0"/>
        <w:jc w:val="both"/>
      </w:pPr>
      <w:r>
        <w:t>Дифференциальная диагностика.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left" w:pos="180"/>
        </w:tabs>
        <w:ind w:left="0" w:firstLine="0"/>
        <w:jc w:val="both"/>
      </w:pPr>
      <w:r>
        <w:t>Принципы хирургических вмешатель</w:t>
      </w:r>
      <w:proofErr w:type="gramStart"/>
      <w:r>
        <w:t>ств пр</w:t>
      </w:r>
      <w:proofErr w:type="gramEnd"/>
      <w:r>
        <w:t xml:space="preserve">и болезни </w:t>
      </w:r>
      <w:proofErr w:type="spellStart"/>
      <w:r>
        <w:t>Гиршпрунга</w:t>
      </w:r>
      <w:proofErr w:type="spellEnd"/>
      <w:r>
        <w:t>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left" w:pos="180"/>
        </w:tabs>
        <w:ind w:left="0" w:firstLine="0"/>
        <w:jc w:val="both"/>
      </w:pPr>
      <w:r>
        <w:t xml:space="preserve">Диспансеризация детей оперированных по поводу врожденного пилоростеноза и болезни </w:t>
      </w:r>
      <w:proofErr w:type="spellStart"/>
      <w:r>
        <w:t>Гиршпрунга</w:t>
      </w:r>
      <w:proofErr w:type="spellEnd"/>
      <w:r>
        <w:t>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left" w:pos="180"/>
        </w:tabs>
        <w:ind w:left="0" w:firstLine="0"/>
        <w:jc w:val="both"/>
      </w:pPr>
      <w:r>
        <w:lastRenderedPageBreak/>
        <w:t>Удвоение пищеварительного тракта.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left" w:pos="180"/>
        </w:tabs>
        <w:ind w:left="0" w:firstLine="0"/>
        <w:jc w:val="both"/>
      </w:pPr>
      <w:proofErr w:type="spellStart"/>
      <w:r>
        <w:t>Халазия</w:t>
      </w:r>
      <w:proofErr w:type="spellEnd"/>
      <w:r>
        <w:t xml:space="preserve"> и </w:t>
      </w:r>
      <w:proofErr w:type="spellStart"/>
      <w:r>
        <w:t>ахализия</w:t>
      </w:r>
      <w:proofErr w:type="spellEnd"/>
      <w:r>
        <w:t xml:space="preserve"> пищевода.</w:t>
      </w:r>
    </w:p>
    <w:p w:rsidR="00051EC3" w:rsidRDefault="00051EC3" w:rsidP="00051EC3">
      <w:pPr>
        <w:numPr>
          <w:ilvl w:val="0"/>
          <w:numId w:val="25"/>
        </w:numPr>
        <w:tabs>
          <w:tab w:val="clear" w:pos="2148"/>
          <w:tab w:val="left" w:pos="180"/>
        </w:tabs>
        <w:ind w:left="0" w:firstLine="0"/>
        <w:jc w:val="both"/>
      </w:pPr>
      <w:r>
        <w:t>ГЭРБ у детей, диагностика, лечение.</w:t>
      </w:r>
    </w:p>
    <w:p w:rsidR="00051EC3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1EC3" w:rsidRPr="007813E9" w:rsidRDefault="00051EC3" w:rsidP="00051EC3">
      <w:pPr>
        <w:shd w:val="clear" w:color="auto" w:fill="FFFFFF"/>
        <w:tabs>
          <w:tab w:val="left" w:pos="1980"/>
          <w:tab w:val="left" w:pos="2700"/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7813E9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>1. Какие фазы различают в клиническом течении пилоростеноза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>2. Дополнительные методы исследования, применяемые при пилоростенозе, какой из них основной.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>3. В чем суть лечения пилоростеноза.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>4. Принципы послеоперационного ведения больных с пилоростенозом.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 xml:space="preserve">5. Клинические формы болезни </w:t>
      </w:r>
      <w:proofErr w:type="spellStart"/>
      <w:r>
        <w:rPr>
          <w:bCs/>
        </w:rPr>
        <w:t>Гиршпрунга</w:t>
      </w:r>
      <w:proofErr w:type="spellEnd"/>
      <w:r>
        <w:rPr>
          <w:bCs/>
        </w:rPr>
        <w:t>.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 xml:space="preserve">6. Методы диагностики и принципы лечения болезни </w:t>
      </w:r>
      <w:proofErr w:type="spellStart"/>
      <w:r>
        <w:rPr>
          <w:bCs/>
        </w:rPr>
        <w:t>Гиршпрунга</w:t>
      </w:r>
      <w:proofErr w:type="spellEnd"/>
      <w:r>
        <w:rPr>
          <w:bCs/>
        </w:rPr>
        <w:t>.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 xml:space="preserve">7. реабилитация больных с болезнью </w:t>
      </w:r>
      <w:proofErr w:type="spellStart"/>
      <w:r>
        <w:rPr>
          <w:bCs/>
        </w:rPr>
        <w:t>Гиршпрунга</w:t>
      </w:r>
      <w:proofErr w:type="spellEnd"/>
      <w:r>
        <w:rPr>
          <w:bCs/>
        </w:rPr>
        <w:t>.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 xml:space="preserve">8. Методы </w:t>
      </w:r>
      <w:proofErr w:type="spellStart"/>
      <w:r>
        <w:rPr>
          <w:bCs/>
        </w:rPr>
        <w:t>диагности</w:t>
      </w:r>
      <w:proofErr w:type="spellEnd"/>
      <w:r>
        <w:rPr>
          <w:bCs/>
        </w:rPr>
        <w:t xml:space="preserve"> ГЭРБ и врачебная тактика.</w:t>
      </w:r>
    </w:p>
    <w:p w:rsidR="00051EC3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>9. Виды удвоения пищеварительного тракта</w:t>
      </w:r>
    </w:p>
    <w:p w:rsidR="00051EC3" w:rsidRPr="00EC3275" w:rsidRDefault="00051EC3" w:rsidP="00051EC3">
      <w:pPr>
        <w:tabs>
          <w:tab w:val="left" w:pos="1980"/>
          <w:tab w:val="left" w:pos="2700"/>
          <w:tab w:val="left" w:pos="7819"/>
        </w:tabs>
        <w:jc w:val="both"/>
        <w:rPr>
          <w:bCs/>
        </w:rPr>
      </w:pPr>
      <w:r>
        <w:rPr>
          <w:bCs/>
        </w:rPr>
        <w:t xml:space="preserve">10. Клиника </w:t>
      </w:r>
      <w:proofErr w:type="spellStart"/>
      <w:r>
        <w:rPr>
          <w:bCs/>
        </w:rPr>
        <w:t>ахалазии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халазии</w:t>
      </w:r>
      <w:proofErr w:type="spellEnd"/>
      <w:r>
        <w:rPr>
          <w:bCs/>
        </w:rPr>
        <w:t xml:space="preserve"> пищевода.</w:t>
      </w:r>
    </w:p>
    <w:p w:rsidR="00051EC3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051EC3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5.</w:t>
      </w:r>
      <w:r w:rsidRPr="007813E9">
        <w:rPr>
          <w:b/>
          <w:color w:val="000000"/>
          <w:spacing w:val="-10"/>
          <w:w w:val="101"/>
          <w:sz w:val="28"/>
          <w:szCs w:val="28"/>
        </w:rPr>
        <w:t>Основная и дополнительная  литература  к теме</w:t>
      </w:r>
    </w:p>
    <w:p w:rsidR="00051EC3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Основная</w:t>
      </w:r>
    </w:p>
    <w:p w:rsidR="00051EC3" w:rsidRDefault="00051EC3" w:rsidP="00051EC3">
      <w:pPr>
        <w:shd w:val="clear" w:color="auto" w:fill="FFFFFF"/>
        <w:tabs>
          <w:tab w:val="left" w:pos="426"/>
        </w:tabs>
        <w:spacing w:line="326" w:lineRule="exact"/>
        <w:ind w:right="10"/>
        <w:jc w:val="both"/>
        <w:rPr>
          <w:bCs/>
          <w:szCs w:val="20"/>
        </w:rPr>
      </w:pPr>
      <w:r>
        <w:rPr>
          <w:bCs/>
          <w:sz w:val="28"/>
          <w:szCs w:val="28"/>
        </w:rPr>
        <w:t xml:space="preserve">1.Детская хирургия: </w:t>
      </w:r>
      <w:proofErr w:type="spellStart"/>
      <w:r>
        <w:rPr>
          <w:bCs/>
          <w:sz w:val="28"/>
          <w:szCs w:val="28"/>
        </w:rPr>
        <w:t>нац</w:t>
      </w:r>
      <w:proofErr w:type="spellEnd"/>
      <w:r>
        <w:rPr>
          <w:bCs/>
          <w:sz w:val="28"/>
          <w:szCs w:val="28"/>
        </w:rPr>
        <w:t xml:space="preserve"> рук/</w:t>
      </w:r>
      <w:proofErr w:type="spellStart"/>
      <w:r>
        <w:rPr>
          <w:bCs/>
          <w:sz w:val="28"/>
          <w:szCs w:val="28"/>
        </w:rPr>
        <w:t>Ассоц</w:t>
      </w:r>
      <w:proofErr w:type="spellEnd"/>
      <w:r>
        <w:rPr>
          <w:bCs/>
          <w:sz w:val="28"/>
          <w:szCs w:val="28"/>
        </w:rPr>
        <w:t xml:space="preserve"> мед </w:t>
      </w:r>
      <w:proofErr w:type="spellStart"/>
      <w:r>
        <w:rPr>
          <w:bCs/>
          <w:sz w:val="28"/>
          <w:szCs w:val="28"/>
        </w:rPr>
        <w:t>о-ств</w:t>
      </w:r>
      <w:proofErr w:type="spellEnd"/>
      <w:r>
        <w:rPr>
          <w:bCs/>
          <w:sz w:val="28"/>
          <w:szCs w:val="28"/>
        </w:rPr>
        <w:t xml:space="preserve"> по качеству: под </w:t>
      </w:r>
      <w:proofErr w:type="spellStart"/>
      <w:proofErr w:type="gramStart"/>
      <w:r>
        <w:rPr>
          <w:bCs/>
          <w:sz w:val="28"/>
          <w:szCs w:val="28"/>
        </w:rPr>
        <w:t>ред</w:t>
      </w:r>
      <w:proofErr w:type="spellEnd"/>
      <w:proofErr w:type="gramEnd"/>
      <w:r>
        <w:rPr>
          <w:bCs/>
          <w:sz w:val="28"/>
          <w:szCs w:val="28"/>
        </w:rPr>
        <w:t xml:space="preserve"> Ю.Ф. Исакова, А.Ф. Дронова – М.: ГЭОТАР – </w:t>
      </w:r>
      <w:proofErr w:type="spellStart"/>
      <w:r>
        <w:rPr>
          <w:bCs/>
          <w:sz w:val="28"/>
          <w:szCs w:val="28"/>
        </w:rPr>
        <w:t>Медиа</w:t>
      </w:r>
      <w:proofErr w:type="spellEnd"/>
      <w:r>
        <w:rPr>
          <w:bCs/>
          <w:sz w:val="28"/>
          <w:szCs w:val="28"/>
        </w:rPr>
        <w:t>. 2009 – 1164 с.(24 экз.)</w:t>
      </w:r>
    </w:p>
    <w:p w:rsidR="00051EC3" w:rsidRDefault="00051EC3" w:rsidP="00051EC3">
      <w:pPr>
        <w:shd w:val="clear" w:color="auto" w:fill="FFFFFF"/>
        <w:tabs>
          <w:tab w:val="left" w:pos="0"/>
          <w:tab w:val="left" w:pos="426"/>
        </w:tabs>
        <w:spacing w:line="326" w:lineRule="exact"/>
        <w:ind w:right="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2.Хирургические болезни детского возраста: учеб для студентов мед вузов; в 2 т Т.1/ Под </w:t>
      </w:r>
      <w:proofErr w:type="spellStart"/>
      <w:proofErr w:type="gramStart"/>
      <w:r>
        <w:rPr>
          <w:bCs/>
          <w:sz w:val="28"/>
          <w:szCs w:val="28"/>
        </w:rPr>
        <w:t>ред</w:t>
      </w:r>
      <w:proofErr w:type="spellEnd"/>
      <w:proofErr w:type="gramEnd"/>
      <w:r>
        <w:rPr>
          <w:bCs/>
          <w:sz w:val="28"/>
          <w:szCs w:val="28"/>
        </w:rPr>
        <w:t xml:space="preserve"> А.Ф. Исакова, под </w:t>
      </w:r>
      <w:proofErr w:type="spellStart"/>
      <w:r>
        <w:rPr>
          <w:bCs/>
          <w:sz w:val="28"/>
          <w:szCs w:val="28"/>
        </w:rPr>
        <w:t>ред</w:t>
      </w:r>
      <w:proofErr w:type="spellEnd"/>
      <w:r>
        <w:rPr>
          <w:bCs/>
          <w:sz w:val="28"/>
          <w:szCs w:val="28"/>
        </w:rPr>
        <w:t xml:space="preserve"> А.Ф. Дронов – М.: ГЭОТАР – МЕД. 2004 – 632 с. (47 экз.)</w:t>
      </w:r>
    </w:p>
    <w:p w:rsidR="00051EC3" w:rsidRDefault="00051EC3" w:rsidP="00051EC3">
      <w:pPr>
        <w:shd w:val="clear" w:color="auto" w:fill="FFFFFF"/>
        <w:tabs>
          <w:tab w:val="left" w:pos="426"/>
        </w:tabs>
        <w:spacing w:line="326" w:lineRule="exact"/>
        <w:ind w:right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3.Кудрявцев В.А. Детская хирургия в лекциях. Учеб </w:t>
      </w:r>
      <w:proofErr w:type="gramStart"/>
      <w:r>
        <w:rPr>
          <w:bCs/>
          <w:sz w:val="28"/>
          <w:szCs w:val="28"/>
        </w:rPr>
        <w:t>для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мед</w:t>
      </w:r>
      <w:proofErr w:type="gramEnd"/>
      <w:r>
        <w:rPr>
          <w:bCs/>
          <w:sz w:val="28"/>
          <w:szCs w:val="28"/>
        </w:rPr>
        <w:t xml:space="preserve"> вузов, СГМУ – Архангельск: ИЦ СГМУ. 2007 – 467 с. (78 </w:t>
      </w:r>
      <w:proofErr w:type="spellStart"/>
      <w:proofErr w:type="gramStart"/>
      <w:r>
        <w:rPr>
          <w:bCs/>
          <w:sz w:val="28"/>
          <w:szCs w:val="28"/>
        </w:rPr>
        <w:t>экз</w:t>
      </w:r>
      <w:proofErr w:type="spellEnd"/>
      <w:proofErr w:type="gramEnd"/>
      <w:r>
        <w:rPr>
          <w:bCs/>
          <w:sz w:val="28"/>
          <w:szCs w:val="28"/>
        </w:rPr>
        <w:t>)</w:t>
      </w:r>
    </w:p>
    <w:p w:rsidR="00051EC3" w:rsidRDefault="00051EC3" w:rsidP="00051EC3">
      <w:pPr>
        <w:jc w:val="center"/>
        <w:rPr>
          <w:b/>
          <w:bCs/>
        </w:rPr>
      </w:pPr>
    </w:p>
    <w:p w:rsidR="00051EC3" w:rsidRPr="00100430" w:rsidRDefault="00051EC3" w:rsidP="00051EC3">
      <w:pPr>
        <w:jc w:val="both"/>
        <w:rPr>
          <w:b/>
          <w:bCs/>
        </w:rPr>
      </w:pPr>
      <w:r>
        <w:rPr>
          <w:b/>
          <w:bCs/>
        </w:rPr>
        <w:t>Дополнительная</w:t>
      </w:r>
    </w:p>
    <w:p w:rsidR="00051EC3" w:rsidRDefault="00051EC3" w:rsidP="00051EC3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outlineLvl w:val="0"/>
        <w:rPr>
          <w:sz w:val="28"/>
          <w:szCs w:val="28"/>
        </w:rPr>
      </w:pPr>
      <w:r>
        <w:t>1</w:t>
      </w:r>
      <w:r>
        <w:rPr>
          <w:sz w:val="28"/>
          <w:szCs w:val="28"/>
        </w:rPr>
        <w:t>.</w:t>
      </w:r>
      <w:r w:rsidRPr="00E96751">
        <w:rPr>
          <w:sz w:val="28"/>
          <w:szCs w:val="28"/>
        </w:rPr>
        <w:t>Ф.Шир</w:t>
      </w:r>
      <w:r w:rsidRPr="00E96751">
        <w:rPr>
          <w:color w:val="000000"/>
          <w:sz w:val="28"/>
          <w:szCs w:val="28"/>
        </w:rPr>
        <w:t>.</w:t>
      </w:r>
      <w:r w:rsidRPr="00E96751">
        <w:rPr>
          <w:sz w:val="28"/>
          <w:szCs w:val="28"/>
        </w:rPr>
        <w:t xml:space="preserve">М.Ю.Яницкая (Научная редакция и подготовка текста на  русском языке) Лапароскопия у детей. Архангельск, </w:t>
      </w:r>
      <w:proofErr w:type="spellStart"/>
      <w:proofErr w:type="gramStart"/>
      <w:r w:rsidRPr="00E96751">
        <w:rPr>
          <w:sz w:val="28"/>
          <w:szCs w:val="28"/>
        </w:rPr>
        <w:t>Изд</w:t>
      </w:r>
      <w:proofErr w:type="spellEnd"/>
      <w:proofErr w:type="gramEnd"/>
      <w:r w:rsidRPr="00E96751">
        <w:rPr>
          <w:sz w:val="28"/>
          <w:szCs w:val="28"/>
        </w:rPr>
        <w:t xml:space="preserve"> центр СГМУ, 2008.  </w:t>
      </w:r>
    </w:p>
    <w:p w:rsidR="00051EC3" w:rsidRPr="007813E9" w:rsidRDefault="00051EC3" w:rsidP="00051EC3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7813E9">
        <w:rPr>
          <w:b/>
          <w:color w:val="000000"/>
          <w:spacing w:val="-10"/>
          <w:w w:val="101"/>
          <w:sz w:val="28"/>
          <w:szCs w:val="28"/>
        </w:rPr>
        <w:t>6. Перечень вопросов и заданий для самостоятельной работы</w:t>
      </w:r>
    </w:p>
    <w:p w:rsidR="00051EC3" w:rsidRDefault="00051EC3" w:rsidP="00051EC3">
      <w:pPr>
        <w:rPr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51EC3" w:rsidRPr="001B0DC1" w:rsidTr="005B30FA">
        <w:tc>
          <w:tcPr>
            <w:tcW w:w="4786" w:type="dxa"/>
          </w:tcPr>
          <w:p w:rsidR="00051EC3" w:rsidRPr="001B0DC1" w:rsidRDefault="00051EC3" w:rsidP="005B30FA">
            <w:pPr>
              <w:tabs>
                <w:tab w:val="left" w:leader="dot" w:pos="7721"/>
              </w:tabs>
              <w:ind w:right="470"/>
              <w:jc w:val="center"/>
              <w:rPr>
                <w:rFonts w:eastAsia="MS Mincho"/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B0DC1">
              <w:rPr>
                <w:rFonts w:eastAsia="MS Mincho"/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051EC3" w:rsidRPr="001B0DC1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rFonts w:eastAsia="MS Mincho"/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B0DC1">
              <w:rPr>
                <w:rFonts w:eastAsia="MS Mincho"/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051EC3" w:rsidRPr="001B0DC1" w:rsidRDefault="00051EC3" w:rsidP="005B30FA">
            <w:pPr>
              <w:tabs>
                <w:tab w:val="left" w:leader="dot" w:pos="7721"/>
              </w:tabs>
              <w:ind w:right="470"/>
              <w:jc w:val="center"/>
              <w:rPr>
                <w:rFonts w:eastAsia="MS Mincho"/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B0DC1" w:rsidTr="005B30FA">
        <w:tc>
          <w:tcPr>
            <w:tcW w:w="4786" w:type="dxa"/>
          </w:tcPr>
          <w:p w:rsidR="00051EC3" w:rsidRPr="001B0DC1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1. </w:t>
            </w:r>
            <w:proofErr w:type="spellStart"/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>Этиопатогенез</w:t>
            </w:r>
            <w:proofErr w:type="spellEnd"/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 и клиника пилоростеноза</w:t>
            </w:r>
          </w:p>
        </w:tc>
        <w:tc>
          <w:tcPr>
            <w:tcW w:w="4785" w:type="dxa"/>
            <w:vMerge w:val="restart"/>
          </w:tcPr>
          <w:p w:rsidR="00051EC3" w:rsidRPr="001B0DC1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rFonts w:eastAsia="MS Mincho"/>
                <w:color w:val="000000"/>
                <w:spacing w:val="-10"/>
                <w:w w:val="101"/>
                <w:sz w:val="28"/>
                <w:szCs w:val="28"/>
              </w:rPr>
            </w:pPr>
          </w:p>
          <w:p w:rsidR="00051EC3" w:rsidRPr="001B0DC1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rFonts w:eastAsia="MS Mincho"/>
                <w:color w:val="000000"/>
                <w:spacing w:val="-10"/>
                <w:w w:val="101"/>
                <w:sz w:val="28"/>
                <w:szCs w:val="28"/>
              </w:rPr>
            </w:pPr>
            <w:r w:rsidRPr="001B0DC1">
              <w:rPr>
                <w:rFonts w:eastAsia="MS Mincho"/>
                <w:color w:val="000000"/>
                <w:spacing w:val="-10"/>
                <w:w w:val="101"/>
                <w:sz w:val="28"/>
                <w:szCs w:val="28"/>
              </w:rPr>
              <w:t>Подготовка реферативных сообщений (презентаций)</w:t>
            </w:r>
          </w:p>
          <w:p w:rsidR="00051EC3" w:rsidRPr="001B0DC1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B0DC1">
              <w:rPr>
                <w:rFonts w:eastAsia="MS Mincho"/>
                <w:color w:val="000000"/>
                <w:spacing w:val="-10"/>
                <w:w w:val="101"/>
                <w:sz w:val="28"/>
                <w:szCs w:val="28"/>
              </w:rPr>
              <w:t>Разбор и представление клинического случая.</w:t>
            </w:r>
          </w:p>
        </w:tc>
      </w:tr>
      <w:tr w:rsidR="00051EC3" w:rsidRPr="001B0DC1" w:rsidTr="005B30FA">
        <w:tc>
          <w:tcPr>
            <w:tcW w:w="4786" w:type="dxa"/>
          </w:tcPr>
          <w:p w:rsidR="00051EC3" w:rsidRPr="001B0DC1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2. Виды хирургического лечения болезни </w:t>
            </w:r>
            <w:proofErr w:type="spellStart"/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>Гиршпрунга</w:t>
            </w:r>
            <w:proofErr w:type="spellEnd"/>
          </w:p>
        </w:tc>
        <w:tc>
          <w:tcPr>
            <w:tcW w:w="4785" w:type="dxa"/>
            <w:vMerge/>
          </w:tcPr>
          <w:p w:rsidR="00051EC3" w:rsidRPr="001B0DC1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B0DC1" w:rsidTr="005B30FA">
        <w:tc>
          <w:tcPr>
            <w:tcW w:w="4786" w:type="dxa"/>
          </w:tcPr>
          <w:p w:rsidR="00051EC3" w:rsidRPr="001B0DC1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3. Виды удвоения </w:t>
            </w:r>
            <w:proofErr w:type="spellStart"/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>пишеварительного</w:t>
            </w:r>
            <w:proofErr w:type="spellEnd"/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 xml:space="preserve"> тракта</w:t>
            </w:r>
          </w:p>
        </w:tc>
        <w:tc>
          <w:tcPr>
            <w:tcW w:w="4785" w:type="dxa"/>
            <w:vMerge/>
          </w:tcPr>
          <w:p w:rsidR="00051EC3" w:rsidRPr="001B0DC1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051EC3" w:rsidRPr="001B0DC1" w:rsidTr="005B30FA">
        <w:tc>
          <w:tcPr>
            <w:tcW w:w="4786" w:type="dxa"/>
          </w:tcPr>
          <w:p w:rsidR="00051EC3" w:rsidRPr="001B0DC1" w:rsidRDefault="00051EC3" w:rsidP="005B30FA">
            <w:pPr>
              <w:tabs>
                <w:tab w:val="left" w:leader="dot" w:pos="7721"/>
              </w:tabs>
              <w:ind w:right="470"/>
              <w:jc w:val="both"/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1B0DC1"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  <w:t>4. Диагностика и лечение степени ГЭРБ</w:t>
            </w:r>
          </w:p>
        </w:tc>
        <w:tc>
          <w:tcPr>
            <w:tcW w:w="4785" w:type="dxa"/>
            <w:vMerge/>
          </w:tcPr>
          <w:p w:rsidR="00051EC3" w:rsidRPr="001B0DC1" w:rsidRDefault="00051EC3" w:rsidP="005B30FA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rFonts w:eastAsia="MS Mincho"/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051EC3" w:rsidRDefault="00051EC3" w:rsidP="00051EC3"/>
    <w:p w:rsidR="00826EAC" w:rsidRDefault="00826EAC"/>
    <w:sectPr w:rsidR="00826EAC" w:rsidSect="0082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156E8C18"/>
    <w:lvl w:ilvl="0" w:tplc="22BA8F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7BE87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6E69CD"/>
    <w:multiLevelType w:val="hybridMultilevel"/>
    <w:tmpl w:val="A6B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A7FBA"/>
    <w:multiLevelType w:val="multilevel"/>
    <w:tmpl w:val="97AAD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96E6363"/>
    <w:multiLevelType w:val="multilevel"/>
    <w:tmpl w:val="8D020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0D914D3"/>
    <w:multiLevelType w:val="multilevel"/>
    <w:tmpl w:val="2924A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557722"/>
    <w:multiLevelType w:val="multilevel"/>
    <w:tmpl w:val="CE3E9F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5DC3B7F"/>
    <w:multiLevelType w:val="hybridMultilevel"/>
    <w:tmpl w:val="50AEA9A8"/>
    <w:lvl w:ilvl="0" w:tplc="2CF4E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92989"/>
    <w:multiLevelType w:val="hybridMultilevel"/>
    <w:tmpl w:val="3A564712"/>
    <w:lvl w:ilvl="0" w:tplc="1C566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57A37"/>
    <w:multiLevelType w:val="hybridMultilevel"/>
    <w:tmpl w:val="ACB4221A"/>
    <w:lvl w:ilvl="0" w:tplc="1C566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627ED"/>
    <w:multiLevelType w:val="hybridMultilevel"/>
    <w:tmpl w:val="52BEB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457DA"/>
    <w:multiLevelType w:val="multilevel"/>
    <w:tmpl w:val="A8741A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52B20EF"/>
    <w:multiLevelType w:val="hybridMultilevel"/>
    <w:tmpl w:val="A5A42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C2B3A"/>
    <w:multiLevelType w:val="hybridMultilevel"/>
    <w:tmpl w:val="DD4E8C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8020E"/>
    <w:multiLevelType w:val="hybridMultilevel"/>
    <w:tmpl w:val="09626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551200"/>
    <w:multiLevelType w:val="hybridMultilevel"/>
    <w:tmpl w:val="0C28A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6E390B"/>
    <w:multiLevelType w:val="hybridMultilevel"/>
    <w:tmpl w:val="355C7B2C"/>
    <w:lvl w:ilvl="0" w:tplc="237C8E6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E26007D"/>
    <w:multiLevelType w:val="hybridMultilevel"/>
    <w:tmpl w:val="F67EC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5F566D"/>
    <w:multiLevelType w:val="hybridMultilevel"/>
    <w:tmpl w:val="D9E6E110"/>
    <w:lvl w:ilvl="0" w:tplc="B3403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04EE16">
      <w:numFmt w:val="none"/>
      <w:lvlText w:val=""/>
      <w:lvlJc w:val="left"/>
      <w:pPr>
        <w:tabs>
          <w:tab w:val="num" w:pos="360"/>
        </w:tabs>
      </w:pPr>
    </w:lvl>
    <w:lvl w:ilvl="2" w:tplc="4AE80F7E">
      <w:numFmt w:val="none"/>
      <w:lvlText w:val=""/>
      <w:lvlJc w:val="left"/>
      <w:pPr>
        <w:tabs>
          <w:tab w:val="num" w:pos="360"/>
        </w:tabs>
      </w:pPr>
    </w:lvl>
    <w:lvl w:ilvl="3" w:tplc="A0F2F29C">
      <w:numFmt w:val="none"/>
      <w:lvlText w:val=""/>
      <w:lvlJc w:val="left"/>
      <w:pPr>
        <w:tabs>
          <w:tab w:val="num" w:pos="360"/>
        </w:tabs>
      </w:pPr>
    </w:lvl>
    <w:lvl w:ilvl="4" w:tplc="0B7AC6BC">
      <w:numFmt w:val="none"/>
      <w:lvlText w:val=""/>
      <w:lvlJc w:val="left"/>
      <w:pPr>
        <w:tabs>
          <w:tab w:val="num" w:pos="360"/>
        </w:tabs>
      </w:pPr>
    </w:lvl>
    <w:lvl w:ilvl="5" w:tplc="C4D48F4A">
      <w:numFmt w:val="none"/>
      <w:lvlText w:val=""/>
      <w:lvlJc w:val="left"/>
      <w:pPr>
        <w:tabs>
          <w:tab w:val="num" w:pos="360"/>
        </w:tabs>
      </w:pPr>
    </w:lvl>
    <w:lvl w:ilvl="6" w:tplc="6B6A61BE">
      <w:numFmt w:val="none"/>
      <w:lvlText w:val=""/>
      <w:lvlJc w:val="left"/>
      <w:pPr>
        <w:tabs>
          <w:tab w:val="num" w:pos="360"/>
        </w:tabs>
      </w:pPr>
    </w:lvl>
    <w:lvl w:ilvl="7" w:tplc="28E8D6B2">
      <w:numFmt w:val="none"/>
      <w:lvlText w:val=""/>
      <w:lvlJc w:val="left"/>
      <w:pPr>
        <w:tabs>
          <w:tab w:val="num" w:pos="360"/>
        </w:tabs>
      </w:pPr>
    </w:lvl>
    <w:lvl w:ilvl="8" w:tplc="1B54A83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1F86304"/>
    <w:multiLevelType w:val="hybridMultilevel"/>
    <w:tmpl w:val="72B04B18"/>
    <w:lvl w:ilvl="0" w:tplc="33989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A2218">
      <w:numFmt w:val="none"/>
      <w:lvlText w:val=""/>
      <w:lvlJc w:val="left"/>
      <w:pPr>
        <w:tabs>
          <w:tab w:val="num" w:pos="360"/>
        </w:tabs>
      </w:pPr>
    </w:lvl>
    <w:lvl w:ilvl="2" w:tplc="56E6454C">
      <w:numFmt w:val="none"/>
      <w:lvlText w:val=""/>
      <w:lvlJc w:val="left"/>
      <w:pPr>
        <w:tabs>
          <w:tab w:val="num" w:pos="360"/>
        </w:tabs>
      </w:pPr>
    </w:lvl>
    <w:lvl w:ilvl="3" w:tplc="CB62FF6A">
      <w:numFmt w:val="none"/>
      <w:lvlText w:val=""/>
      <w:lvlJc w:val="left"/>
      <w:pPr>
        <w:tabs>
          <w:tab w:val="num" w:pos="360"/>
        </w:tabs>
      </w:pPr>
    </w:lvl>
    <w:lvl w:ilvl="4" w:tplc="51F472F6">
      <w:numFmt w:val="none"/>
      <w:lvlText w:val=""/>
      <w:lvlJc w:val="left"/>
      <w:pPr>
        <w:tabs>
          <w:tab w:val="num" w:pos="360"/>
        </w:tabs>
      </w:pPr>
    </w:lvl>
    <w:lvl w:ilvl="5" w:tplc="E7E00FB0">
      <w:numFmt w:val="none"/>
      <w:lvlText w:val=""/>
      <w:lvlJc w:val="left"/>
      <w:pPr>
        <w:tabs>
          <w:tab w:val="num" w:pos="360"/>
        </w:tabs>
      </w:pPr>
    </w:lvl>
    <w:lvl w:ilvl="6" w:tplc="4914F974">
      <w:numFmt w:val="none"/>
      <w:lvlText w:val=""/>
      <w:lvlJc w:val="left"/>
      <w:pPr>
        <w:tabs>
          <w:tab w:val="num" w:pos="360"/>
        </w:tabs>
      </w:pPr>
    </w:lvl>
    <w:lvl w:ilvl="7" w:tplc="6A12A336">
      <w:numFmt w:val="none"/>
      <w:lvlText w:val=""/>
      <w:lvlJc w:val="left"/>
      <w:pPr>
        <w:tabs>
          <w:tab w:val="num" w:pos="360"/>
        </w:tabs>
      </w:pPr>
    </w:lvl>
    <w:lvl w:ilvl="8" w:tplc="C32C1A2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44654FF"/>
    <w:multiLevelType w:val="hybridMultilevel"/>
    <w:tmpl w:val="24C4FA6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47C323F"/>
    <w:multiLevelType w:val="multilevel"/>
    <w:tmpl w:val="210ACD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6EB2058"/>
    <w:multiLevelType w:val="hybridMultilevel"/>
    <w:tmpl w:val="CAA0083E"/>
    <w:lvl w:ilvl="0" w:tplc="9EB0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6"/>
        <w:szCs w:val="3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4767AE"/>
    <w:multiLevelType w:val="hybridMultilevel"/>
    <w:tmpl w:val="87F2D65A"/>
    <w:lvl w:ilvl="0" w:tplc="9EB0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415B5"/>
    <w:multiLevelType w:val="hybridMultilevel"/>
    <w:tmpl w:val="3DAA2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635F44"/>
    <w:multiLevelType w:val="hybridMultilevel"/>
    <w:tmpl w:val="AA64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C45E80"/>
    <w:multiLevelType w:val="hybridMultilevel"/>
    <w:tmpl w:val="8B40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9"/>
  </w:num>
  <w:num w:numId="5">
    <w:abstractNumId w:val="13"/>
  </w:num>
  <w:num w:numId="6">
    <w:abstractNumId w:val="1"/>
  </w:num>
  <w:num w:numId="7">
    <w:abstractNumId w:val="17"/>
  </w:num>
  <w:num w:numId="8">
    <w:abstractNumId w:val="25"/>
  </w:num>
  <w:num w:numId="9">
    <w:abstractNumId w:val="23"/>
  </w:num>
  <w:num w:numId="10">
    <w:abstractNumId w:val="14"/>
  </w:num>
  <w:num w:numId="11">
    <w:abstractNumId w:val="21"/>
  </w:num>
  <w:num w:numId="12">
    <w:abstractNumId w:val="12"/>
  </w:num>
  <w:num w:numId="13">
    <w:abstractNumId w:val="11"/>
  </w:num>
  <w:num w:numId="14">
    <w:abstractNumId w:val="8"/>
  </w:num>
  <w:num w:numId="15">
    <w:abstractNumId w:val="7"/>
  </w:num>
  <w:num w:numId="16">
    <w:abstractNumId w:val="19"/>
  </w:num>
  <w:num w:numId="17">
    <w:abstractNumId w:val="16"/>
  </w:num>
  <w:num w:numId="18">
    <w:abstractNumId w:val="22"/>
  </w:num>
  <w:num w:numId="19">
    <w:abstractNumId w:val="5"/>
  </w:num>
  <w:num w:numId="20">
    <w:abstractNumId w:val="2"/>
  </w:num>
  <w:num w:numId="21">
    <w:abstractNumId w:val="20"/>
  </w:num>
  <w:num w:numId="22">
    <w:abstractNumId w:val="10"/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C3"/>
    <w:rsid w:val="00051EC3"/>
    <w:rsid w:val="0082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3820</Words>
  <Characters>21775</Characters>
  <Application>Microsoft Office Word</Application>
  <DocSecurity>0</DocSecurity>
  <Lines>181</Lines>
  <Paragraphs>51</Paragraphs>
  <ScaleCrop>false</ScaleCrop>
  <Company/>
  <LinksUpToDate>false</LinksUpToDate>
  <CharactersWithSpaces>25544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2014-10-14T08:52:00Z</dcterms:created>
  <dcterms:modified xsi:type="dcterms:W3CDTF">2014-10-14T08:52:00Z</dcterms:modified>
</cp:coreProperties>
</file>